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FD" w:rsidRPr="005B42FD" w:rsidRDefault="005B42FD" w:rsidP="005B42FD">
      <w:pPr>
        <w:spacing w:after="0" w:line="240" w:lineRule="auto"/>
        <w:jc w:val="center"/>
        <w:rPr>
          <w:rFonts w:ascii="Times New Roman" w:hAnsi="Times New Roman" w:cs="Times New Roman"/>
          <w:b/>
          <w:noProof/>
          <w:sz w:val="20"/>
          <w:szCs w:val="20"/>
        </w:rPr>
      </w:pPr>
      <w:r w:rsidRPr="005B42FD">
        <w:rPr>
          <w:rFonts w:ascii="Times New Roman" w:hAnsi="Times New Roman" w:cs="Times New Roman"/>
          <w:b/>
          <w:noProof/>
          <w:sz w:val="20"/>
          <w:szCs w:val="20"/>
        </w:rPr>
        <w:t>АДМИНИСТРАЦИЯ (ПРАВЛЕНИЕ) ПЕРВОТАРОВСКОГО КАЗАЧЬЕГО  СЕЛЬСКОГО ПОСЕЛЕНИЯ ИСИЛЬКУЛЬСКОГО МУНИЦИПАЛЬНОГО РАЙОНА ОМСКОЙ ОБЛАСТИ</w:t>
      </w:r>
    </w:p>
    <w:p w:rsidR="00BE34D1" w:rsidRDefault="00BE34D1" w:rsidP="00BE34D1">
      <w:pPr>
        <w:pStyle w:val="a7"/>
        <w:jc w:val="center"/>
        <w:rPr>
          <w:rFonts w:ascii="Times New Roman" w:hAnsi="Times New Roman" w:cs="Times New Roman"/>
        </w:rPr>
      </w:pPr>
    </w:p>
    <w:p w:rsidR="00BE34D1" w:rsidRPr="00BE34D1" w:rsidRDefault="00BE34D1" w:rsidP="00BE34D1">
      <w:pPr>
        <w:pStyle w:val="a7"/>
        <w:jc w:val="center"/>
        <w:rPr>
          <w:rFonts w:ascii="Times New Roman" w:hAnsi="Times New Roman" w:cs="Times New Roman"/>
        </w:rPr>
      </w:pPr>
    </w:p>
    <w:p w:rsidR="00BE34D1" w:rsidRPr="005B42FD" w:rsidRDefault="00BE34D1" w:rsidP="00BE34D1">
      <w:pPr>
        <w:pStyle w:val="a7"/>
        <w:jc w:val="center"/>
        <w:rPr>
          <w:rFonts w:ascii="Times New Roman" w:hAnsi="Times New Roman" w:cs="Times New Roman"/>
          <w:sz w:val="26"/>
          <w:szCs w:val="26"/>
        </w:rPr>
      </w:pPr>
      <w:r w:rsidRPr="005B42FD">
        <w:rPr>
          <w:rFonts w:ascii="Times New Roman" w:hAnsi="Times New Roman" w:cs="Times New Roman"/>
          <w:sz w:val="26"/>
          <w:szCs w:val="26"/>
        </w:rPr>
        <w:t xml:space="preserve">ПОСТАНОВЛЕНИЕ </w:t>
      </w:r>
    </w:p>
    <w:p w:rsidR="005B42FD" w:rsidRPr="005B42FD" w:rsidRDefault="005B42FD" w:rsidP="00BE34D1">
      <w:pPr>
        <w:pStyle w:val="a7"/>
        <w:jc w:val="center"/>
        <w:rPr>
          <w:rFonts w:ascii="Times New Roman" w:hAnsi="Times New Roman" w:cs="Times New Roman"/>
          <w:b/>
          <w:sz w:val="26"/>
          <w:szCs w:val="26"/>
        </w:rPr>
      </w:pPr>
    </w:p>
    <w:p w:rsidR="00BE34D1" w:rsidRPr="005B42FD" w:rsidRDefault="007D1AFE" w:rsidP="005B42FD">
      <w:pPr>
        <w:pStyle w:val="a7"/>
        <w:rPr>
          <w:rFonts w:ascii="Times New Roman" w:hAnsi="Times New Roman" w:cs="Times New Roman"/>
          <w:sz w:val="26"/>
          <w:szCs w:val="26"/>
        </w:rPr>
      </w:pPr>
      <w:r>
        <w:rPr>
          <w:rFonts w:ascii="Times New Roman" w:hAnsi="Times New Roman" w:cs="Times New Roman"/>
          <w:sz w:val="26"/>
          <w:szCs w:val="26"/>
        </w:rPr>
        <w:t>04.08</w:t>
      </w:r>
      <w:r w:rsidR="005B42FD" w:rsidRPr="005B42FD">
        <w:rPr>
          <w:rFonts w:ascii="Times New Roman" w:hAnsi="Times New Roman" w:cs="Times New Roman"/>
          <w:sz w:val="26"/>
          <w:szCs w:val="26"/>
        </w:rPr>
        <w:t>.</w:t>
      </w:r>
      <w:r w:rsidR="00BE34D1" w:rsidRPr="005B42FD">
        <w:rPr>
          <w:rFonts w:ascii="Times New Roman" w:hAnsi="Times New Roman" w:cs="Times New Roman"/>
          <w:sz w:val="26"/>
          <w:szCs w:val="26"/>
        </w:rPr>
        <w:t>2022 г.</w:t>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r>
      <w:r w:rsidR="00BE34D1" w:rsidRPr="005B42FD">
        <w:rPr>
          <w:rFonts w:ascii="Times New Roman" w:hAnsi="Times New Roman" w:cs="Times New Roman"/>
          <w:sz w:val="26"/>
          <w:szCs w:val="26"/>
        </w:rPr>
        <w:tab/>
        <w:t xml:space="preserve">            </w:t>
      </w:r>
      <w:r w:rsidR="005B42FD">
        <w:rPr>
          <w:rFonts w:ascii="Times New Roman" w:hAnsi="Times New Roman" w:cs="Times New Roman"/>
          <w:sz w:val="26"/>
          <w:szCs w:val="26"/>
        </w:rPr>
        <w:t xml:space="preserve">       </w:t>
      </w:r>
      <w:r w:rsidR="00BE34D1" w:rsidRPr="005B42FD">
        <w:rPr>
          <w:rFonts w:ascii="Times New Roman" w:hAnsi="Times New Roman" w:cs="Times New Roman"/>
          <w:sz w:val="26"/>
          <w:szCs w:val="26"/>
        </w:rPr>
        <w:t xml:space="preserve">№ </w:t>
      </w:r>
      <w:r>
        <w:rPr>
          <w:rFonts w:ascii="Times New Roman" w:hAnsi="Times New Roman" w:cs="Times New Roman"/>
          <w:sz w:val="26"/>
          <w:szCs w:val="26"/>
        </w:rPr>
        <w:t>62</w:t>
      </w:r>
    </w:p>
    <w:p w:rsidR="00BE34D1" w:rsidRPr="005B42FD" w:rsidRDefault="00BE34D1" w:rsidP="005B42FD">
      <w:pPr>
        <w:pStyle w:val="a7"/>
        <w:rPr>
          <w:rFonts w:ascii="Times New Roman" w:hAnsi="Times New Roman" w:cs="Times New Roman"/>
          <w:i/>
          <w:sz w:val="26"/>
          <w:szCs w:val="26"/>
        </w:rPr>
      </w:pPr>
      <w:r w:rsidRPr="005B42FD">
        <w:rPr>
          <w:rFonts w:ascii="Times New Roman" w:hAnsi="Times New Roman" w:cs="Times New Roman"/>
          <w:i/>
          <w:sz w:val="26"/>
          <w:szCs w:val="26"/>
        </w:rPr>
        <w:t xml:space="preserve">с. </w:t>
      </w:r>
      <w:r w:rsidR="005B42FD" w:rsidRPr="005B42FD">
        <w:rPr>
          <w:rFonts w:ascii="Times New Roman" w:hAnsi="Times New Roman" w:cs="Times New Roman"/>
          <w:i/>
          <w:sz w:val="26"/>
          <w:szCs w:val="26"/>
        </w:rPr>
        <w:t>Первотаровка</w:t>
      </w:r>
    </w:p>
    <w:p w:rsidR="00BE34D1" w:rsidRPr="005B42FD" w:rsidRDefault="00BE34D1" w:rsidP="00BE34D1">
      <w:pPr>
        <w:jc w:val="both"/>
        <w:rPr>
          <w:rFonts w:ascii="Times New Roman" w:hAnsi="Times New Roman" w:cs="Times New Roman"/>
          <w:sz w:val="26"/>
          <w:szCs w:val="26"/>
        </w:rPr>
      </w:pPr>
    </w:p>
    <w:p w:rsidR="00831FAA" w:rsidRPr="005B42FD" w:rsidRDefault="005B42FD" w:rsidP="005B42FD">
      <w:pPr>
        <w:pStyle w:val="a7"/>
        <w:jc w:val="both"/>
        <w:rPr>
          <w:rFonts w:ascii="Times New Roman" w:hAnsi="Times New Roman" w:cs="Times New Roman"/>
          <w:bCs/>
          <w:sz w:val="26"/>
          <w:szCs w:val="26"/>
        </w:rPr>
      </w:pPr>
      <w:r>
        <w:rPr>
          <w:rFonts w:ascii="Times New Roman" w:hAnsi="Times New Roman" w:cs="Times New Roman"/>
          <w:bCs/>
          <w:sz w:val="26"/>
          <w:szCs w:val="26"/>
        </w:rPr>
        <w:t>Об утверждении А</w:t>
      </w:r>
      <w:r w:rsidR="00831FAA" w:rsidRPr="005B42FD">
        <w:rPr>
          <w:rFonts w:ascii="Times New Roman" w:hAnsi="Times New Roman" w:cs="Times New Roman"/>
          <w:bCs/>
          <w:sz w:val="26"/>
          <w:szCs w:val="26"/>
        </w:rPr>
        <w:t>дминистративного регламента предоставлени</w:t>
      </w:r>
      <w:r w:rsidR="00BE34D1" w:rsidRPr="005B42FD">
        <w:rPr>
          <w:rFonts w:ascii="Times New Roman" w:hAnsi="Times New Roman" w:cs="Times New Roman"/>
          <w:bCs/>
          <w:sz w:val="26"/>
          <w:szCs w:val="26"/>
        </w:rPr>
        <w:t>я</w:t>
      </w:r>
      <w:r w:rsidR="00831FAA" w:rsidRPr="005B42FD">
        <w:rPr>
          <w:rFonts w:ascii="Times New Roman" w:hAnsi="Times New Roman" w:cs="Times New Roman"/>
          <w:bCs/>
          <w:sz w:val="26"/>
          <w:szCs w:val="26"/>
        </w:rPr>
        <w:t xml:space="preserve"> муниципальной услуги «Перевод земель из одной категории в другую в отношении земельных участков, находящихся в частной и муниципальной собственности (за исключением земель сельскохозяйственного назначения)»</w:t>
      </w:r>
    </w:p>
    <w:p w:rsidR="00831FAA" w:rsidRPr="005B42FD" w:rsidRDefault="00831FAA" w:rsidP="005947B4">
      <w:pPr>
        <w:pStyle w:val="a7"/>
        <w:ind w:firstLine="708"/>
        <w:jc w:val="both"/>
        <w:rPr>
          <w:rFonts w:ascii="Times New Roman" w:hAnsi="Times New Roman" w:cs="Times New Roman"/>
          <w:b/>
          <w:bCs/>
          <w:sz w:val="26"/>
          <w:szCs w:val="26"/>
        </w:rPr>
      </w:pPr>
    </w:p>
    <w:p w:rsidR="00831FAA" w:rsidRPr="005B42FD" w:rsidRDefault="005947B4" w:rsidP="00831FAA">
      <w:pPr>
        <w:pStyle w:val="a4"/>
        <w:spacing w:before="0" w:beforeAutospacing="0" w:after="0" w:afterAutospacing="0"/>
        <w:ind w:firstLine="709"/>
        <w:jc w:val="both"/>
        <w:rPr>
          <w:color w:val="000000"/>
          <w:sz w:val="26"/>
          <w:szCs w:val="26"/>
        </w:rPr>
      </w:pPr>
      <w:r w:rsidRPr="005B42FD">
        <w:rPr>
          <w:sz w:val="26"/>
          <w:szCs w:val="26"/>
        </w:rPr>
        <w:t>В соответствии с Федеральным законом </w:t>
      </w:r>
      <w:hyperlink r:id="rId7" w:tgtFrame="_blank" w:history="1">
        <w:r w:rsidRPr="005B42FD">
          <w:rPr>
            <w:rStyle w:val="a3"/>
            <w:color w:val="000000" w:themeColor="text1"/>
            <w:sz w:val="26"/>
            <w:szCs w:val="26"/>
            <w:u w:val="none"/>
          </w:rPr>
          <w:t>от 06.10.2003 № 131-ФЗ</w:t>
        </w:r>
      </w:hyperlink>
      <w:r w:rsidRPr="005B42FD">
        <w:rPr>
          <w:sz w:val="26"/>
          <w:szCs w:val="26"/>
        </w:rPr>
        <w:t> «Об общих принципах организации местного самоуправления в Российской Федерации»,</w:t>
      </w:r>
      <w:r w:rsidR="00831FAA" w:rsidRPr="005B42FD">
        <w:rPr>
          <w:color w:val="000000"/>
          <w:sz w:val="26"/>
          <w:szCs w:val="26"/>
        </w:rPr>
        <w:t xml:space="preserve"> Земельным кодексом Российской Федерации, Федеральным законом от 21.12.2004 №172-ФЗ «О переводе земель или земельных участков из одной категории в другую», Федеральным законом от 27.07.2010 №210-ФЗ «Об организации предоставления государственных и муниципальных услуг», руководствуясь Уставом </w:t>
      </w:r>
      <w:r w:rsidR="005B42FD">
        <w:rPr>
          <w:bCs/>
          <w:sz w:val="26"/>
          <w:szCs w:val="26"/>
        </w:rPr>
        <w:t>Первотаровского казачьего</w:t>
      </w:r>
      <w:r w:rsidR="00BE34D1" w:rsidRPr="005B42FD">
        <w:rPr>
          <w:bCs/>
          <w:sz w:val="26"/>
          <w:szCs w:val="26"/>
        </w:rPr>
        <w:t xml:space="preserve"> сельского</w:t>
      </w:r>
      <w:r w:rsidR="00831FAA" w:rsidRPr="005B42FD">
        <w:rPr>
          <w:bCs/>
          <w:sz w:val="26"/>
          <w:szCs w:val="26"/>
        </w:rPr>
        <w:t xml:space="preserve"> </w:t>
      </w:r>
      <w:r w:rsidR="00831FAA" w:rsidRPr="005B42FD">
        <w:rPr>
          <w:sz w:val="26"/>
          <w:szCs w:val="26"/>
          <w:lang w:eastAsia="en-US"/>
        </w:rPr>
        <w:t>поселения Исилькульского муниципального района Омской области</w:t>
      </w:r>
      <w:r w:rsidR="00831FAA" w:rsidRPr="005B42FD">
        <w:rPr>
          <w:color w:val="000000"/>
          <w:sz w:val="26"/>
          <w:szCs w:val="26"/>
        </w:rPr>
        <w:t xml:space="preserve">, </w:t>
      </w:r>
      <w:r w:rsidR="00BE34D1" w:rsidRPr="005B42FD">
        <w:rPr>
          <w:color w:val="000000"/>
          <w:sz w:val="26"/>
          <w:szCs w:val="26"/>
        </w:rPr>
        <w:t>Администрация</w:t>
      </w:r>
      <w:r w:rsidR="005B42FD">
        <w:rPr>
          <w:color w:val="000000"/>
          <w:sz w:val="26"/>
          <w:szCs w:val="26"/>
        </w:rPr>
        <w:t xml:space="preserve"> (Правление)</w:t>
      </w:r>
      <w:r w:rsidR="00BE34D1" w:rsidRPr="005B42FD">
        <w:rPr>
          <w:color w:val="000000"/>
          <w:sz w:val="26"/>
          <w:szCs w:val="26"/>
        </w:rPr>
        <w:t xml:space="preserve"> </w:t>
      </w:r>
      <w:r w:rsidR="005B42FD">
        <w:rPr>
          <w:color w:val="000000"/>
          <w:sz w:val="26"/>
          <w:szCs w:val="26"/>
        </w:rPr>
        <w:t xml:space="preserve">Первотаровского казачьего </w:t>
      </w:r>
      <w:r w:rsidR="00BE34D1" w:rsidRPr="005B42FD">
        <w:rPr>
          <w:color w:val="000000"/>
          <w:sz w:val="26"/>
          <w:szCs w:val="26"/>
        </w:rPr>
        <w:t xml:space="preserve">сельского поселения </w:t>
      </w:r>
      <w:r w:rsidR="00831FAA" w:rsidRPr="005B42FD">
        <w:rPr>
          <w:color w:val="000000"/>
          <w:sz w:val="26"/>
          <w:szCs w:val="26"/>
        </w:rPr>
        <w:t>ПОСТАНОВЛЯ</w:t>
      </w:r>
      <w:r w:rsidR="00BE34D1" w:rsidRPr="005B42FD">
        <w:rPr>
          <w:color w:val="000000"/>
          <w:sz w:val="26"/>
          <w:szCs w:val="26"/>
        </w:rPr>
        <w:t>ЕТ</w:t>
      </w:r>
      <w:r w:rsidR="00831FAA" w:rsidRPr="005B42FD">
        <w:rPr>
          <w:color w:val="000000"/>
          <w:sz w:val="26"/>
          <w:szCs w:val="26"/>
        </w:rPr>
        <w:t>:</w:t>
      </w:r>
    </w:p>
    <w:p w:rsidR="00831FAA" w:rsidRPr="005B42FD" w:rsidRDefault="00845B1B" w:rsidP="00845B1B">
      <w:pPr>
        <w:spacing w:after="0" w:line="240" w:lineRule="auto"/>
        <w:ind w:firstLine="708"/>
        <w:jc w:val="both"/>
        <w:rPr>
          <w:rFonts w:ascii="Times New Roman" w:eastAsia="Times New Roman" w:hAnsi="Times New Roman" w:cs="Times New Roman"/>
          <w:color w:val="000000"/>
          <w:sz w:val="26"/>
          <w:szCs w:val="26"/>
          <w:lang w:eastAsia="ru-RU"/>
        </w:rPr>
      </w:pPr>
      <w:r w:rsidRPr="005B42FD">
        <w:rPr>
          <w:rFonts w:ascii="Times New Roman" w:eastAsia="Times New Roman" w:hAnsi="Times New Roman" w:cs="Times New Roman"/>
          <w:color w:val="000000"/>
          <w:sz w:val="26"/>
          <w:szCs w:val="26"/>
          <w:lang w:eastAsia="ru-RU"/>
        </w:rPr>
        <w:t xml:space="preserve">1. </w:t>
      </w:r>
      <w:r w:rsidR="005B42FD">
        <w:rPr>
          <w:rFonts w:ascii="Times New Roman" w:eastAsia="Times New Roman" w:hAnsi="Times New Roman" w:cs="Times New Roman"/>
          <w:color w:val="000000"/>
          <w:sz w:val="26"/>
          <w:szCs w:val="26"/>
          <w:lang w:eastAsia="ru-RU"/>
        </w:rPr>
        <w:t>Утвердить А</w:t>
      </w:r>
      <w:r w:rsidR="00831FAA" w:rsidRPr="005B42FD">
        <w:rPr>
          <w:rFonts w:ascii="Times New Roman" w:eastAsia="Times New Roman" w:hAnsi="Times New Roman" w:cs="Times New Roman"/>
          <w:color w:val="000000"/>
          <w:sz w:val="26"/>
          <w:szCs w:val="26"/>
          <w:lang w:eastAsia="ru-RU"/>
        </w:rPr>
        <w:t xml:space="preserve">дминистративный регламент </w:t>
      </w:r>
      <w:r w:rsidR="005B42FD">
        <w:rPr>
          <w:rFonts w:ascii="Times New Roman" w:eastAsia="Times New Roman" w:hAnsi="Times New Roman" w:cs="Times New Roman"/>
          <w:color w:val="000000"/>
          <w:sz w:val="26"/>
          <w:szCs w:val="26"/>
          <w:lang w:eastAsia="ru-RU"/>
        </w:rPr>
        <w:t xml:space="preserve">по </w:t>
      </w:r>
      <w:r w:rsidR="00831FAA" w:rsidRPr="005B42FD">
        <w:rPr>
          <w:rFonts w:ascii="Times New Roman" w:eastAsia="Times New Roman" w:hAnsi="Times New Roman" w:cs="Times New Roman"/>
          <w:color w:val="000000"/>
          <w:sz w:val="26"/>
          <w:szCs w:val="26"/>
          <w:lang w:eastAsia="ru-RU"/>
        </w:rPr>
        <w:t>предоставлени</w:t>
      </w:r>
      <w:r w:rsidR="005B42FD">
        <w:rPr>
          <w:rFonts w:ascii="Times New Roman" w:eastAsia="Times New Roman" w:hAnsi="Times New Roman" w:cs="Times New Roman"/>
          <w:color w:val="000000"/>
          <w:sz w:val="26"/>
          <w:szCs w:val="26"/>
          <w:lang w:eastAsia="ru-RU"/>
        </w:rPr>
        <w:t>ю</w:t>
      </w:r>
      <w:r w:rsidR="00831FAA" w:rsidRPr="005B42FD">
        <w:rPr>
          <w:rFonts w:ascii="Times New Roman" w:eastAsia="Times New Roman" w:hAnsi="Times New Roman" w:cs="Times New Roman"/>
          <w:color w:val="000000"/>
          <w:sz w:val="26"/>
          <w:szCs w:val="26"/>
          <w:lang w:eastAsia="ru-RU"/>
        </w:rPr>
        <w:t xml:space="preserve"> муниципальной услуги «Перевод земель из одной категории в другую в отношении земельных участков, находящихся в частной и </w:t>
      </w:r>
      <w:r w:rsidR="00D67490" w:rsidRPr="005B42FD">
        <w:rPr>
          <w:rFonts w:ascii="Times New Roman" w:eastAsia="Times New Roman" w:hAnsi="Times New Roman" w:cs="Times New Roman"/>
          <w:color w:val="000000"/>
          <w:sz w:val="26"/>
          <w:szCs w:val="26"/>
          <w:lang w:eastAsia="ru-RU"/>
        </w:rPr>
        <w:t xml:space="preserve">муниципальной собственности (за </w:t>
      </w:r>
      <w:r w:rsidR="00831FAA" w:rsidRPr="005B42FD">
        <w:rPr>
          <w:rFonts w:ascii="Times New Roman" w:eastAsia="Times New Roman" w:hAnsi="Times New Roman" w:cs="Times New Roman"/>
          <w:color w:val="000000"/>
          <w:sz w:val="26"/>
          <w:szCs w:val="26"/>
          <w:lang w:eastAsia="ru-RU"/>
        </w:rPr>
        <w:t>исключением земель сельскохозяйственного назначения)»</w:t>
      </w:r>
      <w:r w:rsidR="00D67490" w:rsidRPr="005B42FD">
        <w:rPr>
          <w:rFonts w:ascii="Times New Roman" w:hAnsi="Times New Roman" w:cs="Times New Roman"/>
          <w:sz w:val="26"/>
          <w:szCs w:val="26"/>
          <w:lang w:eastAsia="ru-RU"/>
        </w:rPr>
        <w:t xml:space="preserve"> согласно приложению</w:t>
      </w:r>
      <w:r w:rsidR="005B42FD">
        <w:rPr>
          <w:rFonts w:ascii="Times New Roman" w:hAnsi="Times New Roman" w:cs="Times New Roman"/>
          <w:sz w:val="26"/>
          <w:szCs w:val="26"/>
          <w:lang w:eastAsia="ru-RU"/>
        </w:rPr>
        <w:t xml:space="preserve"> к настоящему постановлению</w:t>
      </w:r>
      <w:r w:rsidR="00831FAA" w:rsidRPr="005B42FD">
        <w:rPr>
          <w:rFonts w:ascii="Times New Roman" w:eastAsia="Times New Roman" w:hAnsi="Times New Roman" w:cs="Times New Roman"/>
          <w:color w:val="000000"/>
          <w:sz w:val="26"/>
          <w:szCs w:val="26"/>
          <w:lang w:eastAsia="ru-RU"/>
        </w:rPr>
        <w:t>.</w:t>
      </w:r>
    </w:p>
    <w:p w:rsidR="005B42FD" w:rsidRPr="005B42FD" w:rsidRDefault="005B42FD" w:rsidP="005B42FD">
      <w:pPr>
        <w:pStyle w:val="a9"/>
        <w:tabs>
          <w:tab w:val="left" w:pos="0"/>
        </w:tabs>
        <w:spacing w:after="0" w:line="240" w:lineRule="auto"/>
        <w:ind w:left="0"/>
        <w:rPr>
          <w:rFonts w:ascii="Times New Roman" w:hAnsi="Times New Roman" w:cs="Times New Roman"/>
          <w:sz w:val="26"/>
        </w:rPr>
      </w:pPr>
      <w:r>
        <w:rPr>
          <w:rFonts w:ascii="Times New Roman" w:hAnsi="Times New Roman" w:cs="Times New Roman"/>
          <w:sz w:val="26"/>
        </w:rPr>
        <w:tab/>
      </w:r>
      <w:r w:rsidRPr="005B42FD">
        <w:rPr>
          <w:rFonts w:ascii="Times New Roman" w:hAnsi="Times New Roman" w:cs="Times New Roman"/>
          <w:sz w:val="26"/>
        </w:rPr>
        <w:t>2.Опубликовать</w:t>
      </w:r>
      <w:r w:rsidRPr="005B42FD">
        <w:rPr>
          <w:rFonts w:ascii="Times New Roman" w:hAnsi="Times New Roman" w:cs="Times New Roman"/>
          <w:spacing w:val="-7"/>
          <w:sz w:val="26"/>
        </w:rPr>
        <w:t xml:space="preserve"> </w:t>
      </w:r>
      <w:r w:rsidRPr="005B42FD">
        <w:rPr>
          <w:rFonts w:ascii="Times New Roman" w:hAnsi="Times New Roman" w:cs="Times New Roman"/>
          <w:sz w:val="26"/>
        </w:rPr>
        <w:t>(обнародовать)</w:t>
      </w:r>
      <w:r w:rsidRPr="005B42FD">
        <w:rPr>
          <w:rFonts w:ascii="Times New Roman" w:hAnsi="Times New Roman" w:cs="Times New Roman"/>
          <w:spacing w:val="-6"/>
          <w:sz w:val="26"/>
        </w:rPr>
        <w:t xml:space="preserve"> </w:t>
      </w:r>
      <w:r w:rsidRPr="005B42FD">
        <w:rPr>
          <w:rFonts w:ascii="Times New Roman" w:hAnsi="Times New Roman" w:cs="Times New Roman"/>
          <w:sz w:val="26"/>
        </w:rPr>
        <w:t>настоящее</w:t>
      </w:r>
      <w:r w:rsidRPr="005B42FD">
        <w:rPr>
          <w:rFonts w:ascii="Times New Roman" w:hAnsi="Times New Roman" w:cs="Times New Roman"/>
          <w:spacing w:val="-4"/>
          <w:sz w:val="26"/>
        </w:rPr>
        <w:t xml:space="preserve"> </w:t>
      </w:r>
      <w:r w:rsidRPr="005B42FD">
        <w:rPr>
          <w:rFonts w:ascii="Times New Roman" w:hAnsi="Times New Roman" w:cs="Times New Roman"/>
          <w:sz w:val="26"/>
        </w:rPr>
        <w:t>постановление.</w:t>
      </w:r>
    </w:p>
    <w:p w:rsidR="005B42FD" w:rsidRPr="005B42FD" w:rsidRDefault="005B42FD" w:rsidP="005B42FD">
      <w:pPr>
        <w:pStyle w:val="a9"/>
        <w:tabs>
          <w:tab w:val="left" w:pos="0"/>
        </w:tabs>
        <w:spacing w:after="0" w:line="240" w:lineRule="auto"/>
        <w:ind w:left="0"/>
        <w:rPr>
          <w:rFonts w:ascii="Times New Roman" w:hAnsi="Times New Roman" w:cs="Times New Roman"/>
          <w:sz w:val="26"/>
        </w:rPr>
      </w:pPr>
      <w:r w:rsidRPr="005B42FD">
        <w:rPr>
          <w:rFonts w:ascii="Times New Roman" w:hAnsi="Times New Roman" w:cs="Times New Roman"/>
          <w:sz w:val="26"/>
        </w:rPr>
        <w:tab/>
        <w:t>3.Контроль</w:t>
      </w:r>
      <w:r w:rsidRPr="005B42FD">
        <w:rPr>
          <w:rFonts w:ascii="Times New Roman" w:hAnsi="Times New Roman" w:cs="Times New Roman"/>
          <w:spacing w:val="-4"/>
          <w:sz w:val="26"/>
        </w:rPr>
        <w:t xml:space="preserve"> </w:t>
      </w:r>
      <w:r w:rsidRPr="005B42FD">
        <w:rPr>
          <w:rFonts w:ascii="Times New Roman" w:hAnsi="Times New Roman" w:cs="Times New Roman"/>
          <w:sz w:val="26"/>
        </w:rPr>
        <w:t>за</w:t>
      </w:r>
      <w:r w:rsidRPr="005B42FD">
        <w:rPr>
          <w:rFonts w:ascii="Times New Roman" w:hAnsi="Times New Roman" w:cs="Times New Roman"/>
          <w:spacing w:val="-4"/>
          <w:sz w:val="26"/>
        </w:rPr>
        <w:t xml:space="preserve"> </w:t>
      </w:r>
      <w:r w:rsidRPr="005B42FD">
        <w:rPr>
          <w:rFonts w:ascii="Times New Roman" w:hAnsi="Times New Roman" w:cs="Times New Roman"/>
          <w:sz w:val="26"/>
        </w:rPr>
        <w:t>исполнением</w:t>
      </w:r>
      <w:r w:rsidRPr="005B42FD">
        <w:rPr>
          <w:rFonts w:ascii="Times New Roman" w:hAnsi="Times New Roman" w:cs="Times New Roman"/>
          <w:spacing w:val="-4"/>
          <w:sz w:val="26"/>
        </w:rPr>
        <w:t xml:space="preserve"> </w:t>
      </w:r>
      <w:r w:rsidRPr="005B42FD">
        <w:rPr>
          <w:rFonts w:ascii="Times New Roman" w:hAnsi="Times New Roman" w:cs="Times New Roman"/>
          <w:sz w:val="26"/>
        </w:rPr>
        <w:t>настоящего</w:t>
      </w:r>
      <w:r w:rsidRPr="005B42FD">
        <w:rPr>
          <w:rFonts w:ascii="Times New Roman" w:hAnsi="Times New Roman" w:cs="Times New Roman"/>
          <w:spacing w:val="-1"/>
          <w:sz w:val="26"/>
        </w:rPr>
        <w:t xml:space="preserve"> </w:t>
      </w:r>
      <w:r w:rsidRPr="005B42FD">
        <w:rPr>
          <w:rFonts w:ascii="Times New Roman" w:hAnsi="Times New Roman" w:cs="Times New Roman"/>
          <w:sz w:val="26"/>
        </w:rPr>
        <w:t>постановления</w:t>
      </w:r>
      <w:r w:rsidRPr="005B42FD">
        <w:rPr>
          <w:rFonts w:ascii="Times New Roman" w:hAnsi="Times New Roman" w:cs="Times New Roman"/>
          <w:spacing w:val="-3"/>
          <w:sz w:val="26"/>
        </w:rPr>
        <w:t xml:space="preserve"> </w:t>
      </w:r>
      <w:r w:rsidRPr="005B42FD">
        <w:rPr>
          <w:rFonts w:ascii="Times New Roman" w:hAnsi="Times New Roman" w:cs="Times New Roman"/>
          <w:sz w:val="26"/>
        </w:rPr>
        <w:t>оставляю</w:t>
      </w:r>
      <w:r w:rsidRPr="005B42FD">
        <w:rPr>
          <w:rFonts w:ascii="Times New Roman" w:hAnsi="Times New Roman" w:cs="Times New Roman"/>
          <w:spacing w:val="-3"/>
          <w:sz w:val="26"/>
        </w:rPr>
        <w:t xml:space="preserve"> </w:t>
      </w:r>
      <w:r w:rsidRPr="005B42FD">
        <w:rPr>
          <w:rFonts w:ascii="Times New Roman" w:hAnsi="Times New Roman" w:cs="Times New Roman"/>
          <w:sz w:val="26"/>
        </w:rPr>
        <w:t>за</w:t>
      </w:r>
      <w:r w:rsidRPr="005B42FD">
        <w:rPr>
          <w:rFonts w:ascii="Times New Roman" w:hAnsi="Times New Roman" w:cs="Times New Roman"/>
          <w:spacing w:val="-4"/>
          <w:sz w:val="26"/>
        </w:rPr>
        <w:t xml:space="preserve"> </w:t>
      </w:r>
      <w:r w:rsidRPr="005B42FD">
        <w:rPr>
          <w:rFonts w:ascii="Times New Roman" w:hAnsi="Times New Roman" w:cs="Times New Roman"/>
          <w:sz w:val="26"/>
        </w:rPr>
        <w:t>собой.</w:t>
      </w:r>
    </w:p>
    <w:p w:rsidR="005947B4" w:rsidRPr="005B42FD" w:rsidRDefault="005947B4" w:rsidP="00FD5F66">
      <w:pPr>
        <w:pStyle w:val="a7"/>
        <w:ind w:firstLine="708"/>
        <w:jc w:val="both"/>
        <w:rPr>
          <w:rFonts w:ascii="Times New Roman" w:hAnsi="Times New Roman" w:cs="Times New Roman"/>
          <w:color w:val="FF0000"/>
          <w:sz w:val="26"/>
          <w:szCs w:val="26"/>
          <w:lang w:eastAsia="ru-RU"/>
        </w:rPr>
      </w:pPr>
    </w:p>
    <w:p w:rsidR="005B42FD" w:rsidRDefault="005B42FD" w:rsidP="005B42FD">
      <w:pPr>
        <w:pStyle w:val="ae"/>
        <w:tabs>
          <w:tab w:val="left" w:pos="8341"/>
        </w:tabs>
        <w:jc w:val="left"/>
      </w:pPr>
    </w:p>
    <w:p w:rsidR="005B42FD" w:rsidRDefault="007D1AFE" w:rsidP="005B42FD">
      <w:pPr>
        <w:pStyle w:val="ae"/>
        <w:tabs>
          <w:tab w:val="left" w:pos="8341"/>
        </w:tabs>
        <w:jc w:val="left"/>
      </w:pPr>
      <w:r>
        <w:t>И.о. Главы</w:t>
      </w:r>
      <w:r w:rsidR="005B42FD">
        <w:t xml:space="preserve"> (Атаман</w:t>
      </w:r>
      <w:r>
        <w:t>а</w:t>
      </w:r>
      <w:r w:rsidR="005B42FD">
        <w:t>) Первотаровского</w:t>
      </w:r>
    </w:p>
    <w:p w:rsidR="00831FAA" w:rsidRPr="005B42FD" w:rsidRDefault="005B42FD" w:rsidP="007D1AFE">
      <w:pPr>
        <w:pStyle w:val="ae"/>
        <w:tabs>
          <w:tab w:val="left" w:pos="8341"/>
        </w:tabs>
        <w:jc w:val="left"/>
        <w:rPr>
          <w:lang w:eastAsia="ru-RU"/>
        </w:rPr>
      </w:pPr>
      <w:r>
        <w:rPr>
          <w:spacing w:val="-5"/>
        </w:rPr>
        <w:t xml:space="preserve">казачьего  </w:t>
      </w:r>
      <w:r>
        <w:t>сельского</w:t>
      </w:r>
      <w:r>
        <w:rPr>
          <w:spacing w:val="-5"/>
        </w:rPr>
        <w:t xml:space="preserve"> </w:t>
      </w:r>
      <w:r>
        <w:t xml:space="preserve">поселения                                                        </w:t>
      </w:r>
      <w:r w:rsidR="007D1AFE">
        <w:t>Г.П.Щеткина</w:t>
      </w:r>
    </w:p>
    <w:p w:rsidR="00831FAA" w:rsidRPr="005B42FD" w:rsidRDefault="00831FAA" w:rsidP="009B2D77">
      <w:pPr>
        <w:pStyle w:val="a7"/>
        <w:tabs>
          <w:tab w:val="left" w:pos="6840"/>
        </w:tabs>
        <w:rPr>
          <w:rFonts w:ascii="Times New Roman" w:hAnsi="Times New Roman" w:cs="Times New Roman"/>
          <w:sz w:val="26"/>
          <w:szCs w:val="26"/>
          <w:lang w:eastAsia="ru-RU"/>
        </w:rPr>
      </w:pPr>
    </w:p>
    <w:p w:rsidR="00831FAA" w:rsidRPr="005B42FD" w:rsidRDefault="00831FAA" w:rsidP="009B2D77">
      <w:pPr>
        <w:pStyle w:val="a7"/>
        <w:tabs>
          <w:tab w:val="left" w:pos="6840"/>
        </w:tabs>
        <w:rPr>
          <w:rFonts w:ascii="Times New Roman" w:hAnsi="Times New Roman" w:cs="Times New Roman"/>
          <w:sz w:val="26"/>
          <w:szCs w:val="26"/>
          <w:lang w:eastAsia="ru-RU"/>
        </w:rPr>
      </w:pPr>
    </w:p>
    <w:p w:rsidR="00B43917" w:rsidRPr="005B42FD" w:rsidRDefault="00B43917" w:rsidP="009B2D77">
      <w:pPr>
        <w:pStyle w:val="a7"/>
        <w:tabs>
          <w:tab w:val="left" w:pos="6840"/>
        </w:tabs>
        <w:rPr>
          <w:rFonts w:ascii="Times New Roman" w:hAnsi="Times New Roman" w:cs="Times New Roman"/>
          <w:sz w:val="26"/>
          <w:szCs w:val="26"/>
          <w:lang w:eastAsia="ru-RU"/>
        </w:rPr>
      </w:pPr>
    </w:p>
    <w:p w:rsidR="00B43917" w:rsidRPr="005B42FD" w:rsidRDefault="00B43917" w:rsidP="009B2D77">
      <w:pPr>
        <w:pStyle w:val="a7"/>
        <w:tabs>
          <w:tab w:val="left" w:pos="6840"/>
        </w:tabs>
        <w:rPr>
          <w:rFonts w:ascii="Times New Roman" w:hAnsi="Times New Roman" w:cs="Times New Roman"/>
          <w:sz w:val="26"/>
          <w:szCs w:val="26"/>
          <w:lang w:eastAsia="ru-RU"/>
        </w:rPr>
      </w:pPr>
    </w:p>
    <w:p w:rsidR="00B43917" w:rsidRPr="005B42FD" w:rsidRDefault="00B43917"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BE34D1" w:rsidP="00BE34D1">
      <w:pPr>
        <w:spacing w:after="0" w:line="240" w:lineRule="auto"/>
        <w:ind w:firstLine="567"/>
        <w:rPr>
          <w:rFonts w:ascii="Times New Roman" w:eastAsia="Times New Roman" w:hAnsi="Times New Roman" w:cs="Times New Roman"/>
          <w:color w:val="000000"/>
          <w:sz w:val="26"/>
          <w:szCs w:val="26"/>
          <w:lang w:eastAsia="ru-RU"/>
        </w:rPr>
      </w:pPr>
      <w:r w:rsidRPr="005B42FD">
        <w:rPr>
          <w:rFonts w:ascii="Times New Roman" w:eastAsia="Times New Roman" w:hAnsi="Times New Roman" w:cs="Times New Roman"/>
          <w:color w:val="000000"/>
          <w:sz w:val="26"/>
          <w:szCs w:val="26"/>
          <w:lang w:eastAsia="ru-RU"/>
        </w:rPr>
        <w:t xml:space="preserve">                                                                              </w:t>
      </w: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5B42FD" w:rsidRDefault="005B42FD" w:rsidP="00BE34D1">
      <w:pPr>
        <w:spacing w:after="0" w:line="240" w:lineRule="auto"/>
        <w:ind w:firstLine="567"/>
        <w:rPr>
          <w:rFonts w:ascii="Times New Roman" w:eastAsia="Times New Roman" w:hAnsi="Times New Roman" w:cs="Times New Roman"/>
          <w:color w:val="000000"/>
          <w:sz w:val="26"/>
          <w:szCs w:val="26"/>
          <w:lang w:eastAsia="ru-RU"/>
        </w:rPr>
      </w:pPr>
    </w:p>
    <w:p w:rsidR="007D1AFE" w:rsidRDefault="00BE34D1" w:rsidP="005B42FD">
      <w:pPr>
        <w:spacing w:after="0" w:line="240" w:lineRule="auto"/>
        <w:ind w:firstLine="6095"/>
        <w:rPr>
          <w:rFonts w:ascii="Times New Roman" w:eastAsia="Times New Roman" w:hAnsi="Times New Roman" w:cs="Times New Roman"/>
          <w:color w:val="000000"/>
          <w:sz w:val="26"/>
          <w:szCs w:val="26"/>
          <w:lang w:eastAsia="ru-RU"/>
        </w:rPr>
      </w:pPr>
      <w:r w:rsidRPr="005B42FD">
        <w:rPr>
          <w:rFonts w:ascii="Times New Roman" w:eastAsia="Times New Roman" w:hAnsi="Times New Roman" w:cs="Times New Roman"/>
          <w:color w:val="000000"/>
          <w:sz w:val="26"/>
          <w:szCs w:val="26"/>
          <w:lang w:eastAsia="ru-RU"/>
        </w:rPr>
        <w:t xml:space="preserve"> </w:t>
      </w:r>
    </w:p>
    <w:p w:rsidR="007D1AFE" w:rsidRDefault="007D1AFE" w:rsidP="005B42FD">
      <w:pPr>
        <w:spacing w:after="0" w:line="240" w:lineRule="auto"/>
        <w:ind w:firstLine="6095"/>
        <w:rPr>
          <w:rFonts w:ascii="Times New Roman" w:eastAsia="Times New Roman" w:hAnsi="Times New Roman" w:cs="Times New Roman"/>
          <w:color w:val="000000"/>
          <w:sz w:val="26"/>
          <w:szCs w:val="26"/>
          <w:lang w:eastAsia="ru-RU"/>
        </w:rPr>
      </w:pPr>
    </w:p>
    <w:p w:rsidR="005B42FD" w:rsidRPr="005B42FD" w:rsidRDefault="005B42FD" w:rsidP="005B42FD">
      <w:pPr>
        <w:spacing w:after="0" w:line="240" w:lineRule="auto"/>
        <w:ind w:firstLine="6095"/>
        <w:rPr>
          <w:rFonts w:ascii="Times New Roman" w:hAnsi="Times New Roman" w:cs="Times New Roman"/>
          <w:sz w:val="26"/>
          <w:szCs w:val="26"/>
        </w:rPr>
      </w:pPr>
      <w:r w:rsidRPr="005B42FD">
        <w:rPr>
          <w:rFonts w:ascii="Times New Roman" w:hAnsi="Times New Roman" w:cs="Times New Roman"/>
          <w:sz w:val="26"/>
          <w:szCs w:val="26"/>
        </w:rPr>
        <w:lastRenderedPageBreak/>
        <w:t xml:space="preserve">Приложение </w:t>
      </w:r>
    </w:p>
    <w:p w:rsidR="005B42FD" w:rsidRPr="005B42FD" w:rsidRDefault="005B42FD" w:rsidP="005B42FD">
      <w:pPr>
        <w:spacing w:after="0" w:line="240" w:lineRule="auto"/>
        <w:ind w:firstLine="6095"/>
        <w:rPr>
          <w:rFonts w:ascii="Times New Roman" w:hAnsi="Times New Roman" w:cs="Times New Roman"/>
          <w:sz w:val="26"/>
          <w:szCs w:val="26"/>
        </w:rPr>
      </w:pPr>
      <w:r w:rsidRPr="005B42FD">
        <w:rPr>
          <w:rFonts w:ascii="Times New Roman" w:hAnsi="Times New Roman" w:cs="Times New Roman"/>
          <w:sz w:val="26"/>
          <w:szCs w:val="26"/>
        </w:rPr>
        <w:t xml:space="preserve">к постановлению </w:t>
      </w:r>
    </w:p>
    <w:p w:rsidR="005B42FD" w:rsidRPr="005B42FD" w:rsidRDefault="005B42FD" w:rsidP="005B42FD">
      <w:pPr>
        <w:spacing w:after="0" w:line="240" w:lineRule="auto"/>
        <w:ind w:firstLine="6095"/>
        <w:rPr>
          <w:rFonts w:ascii="Times New Roman" w:hAnsi="Times New Roman" w:cs="Times New Roman"/>
          <w:sz w:val="26"/>
          <w:szCs w:val="26"/>
        </w:rPr>
      </w:pPr>
      <w:r w:rsidRPr="005B42FD">
        <w:rPr>
          <w:rFonts w:ascii="Times New Roman" w:hAnsi="Times New Roman" w:cs="Times New Roman"/>
          <w:sz w:val="26"/>
          <w:szCs w:val="26"/>
        </w:rPr>
        <w:t xml:space="preserve">Администрации (Правления) </w:t>
      </w:r>
    </w:p>
    <w:p w:rsidR="005B42FD" w:rsidRPr="005B42FD" w:rsidRDefault="005B42FD" w:rsidP="005B42FD">
      <w:pPr>
        <w:spacing w:after="0" w:line="240" w:lineRule="auto"/>
        <w:ind w:firstLine="6095"/>
        <w:rPr>
          <w:rFonts w:ascii="Times New Roman" w:hAnsi="Times New Roman" w:cs="Times New Roman"/>
          <w:sz w:val="26"/>
          <w:szCs w:val="26"/>
        </w:rPr>
      </w:pPr>
      <w:r w:rsidRPr="005B42FD">
        <w:rPr>
          <w:rFonts w:ascii="Times New Roman" w:hAnsi="Times New Roman" w:cs="Times New Roman"/>
          <w:sz w:val="26"/>
          <w:szCs w:val="26"/>
        </w:rPr>
        <w:t xml:space="preserve">Первотаровского казачьего </w:t>
      </w:r>
    </w:p>
    <w:p w:rsidR="005B42FD" w:rsidRPr="005B42FD" w:rsidRDefault="005B42FD" w:rsidP="005B42FD">
      <w:pPr>
        <w:spacing w:after="0" w:line="240" w:lineRule="auto"/>
        <w:ind w:firstLine="6095"/>
        <w:rPr>
          <w:rFonts w:ascii="Times New Roman" w:hAnsi="Times New Roman" w:cs="Times New Roman"/>
          <w:sz w:val="26"/>
          <w:szCs w:val="26"/>
        </w:rPr>
      </w:pPr>
      <w:r w:rsidRPr="005B42FD">
        <w:rPr>
          <w:rFonts w:ascii="Times New Roman" w:hAnsi="Times New Roman" w:cs="Times New Roman"/>
          <w:sz w:val="26"/>
          <w:szCs w:val="26"/>
        </w:rPr>
        <w:t xml:space="preserve">сельского поселения </w:t>
      </w:r>
    </w:p>
    <w:p w:rsidR="005B42FD" w:rsidRPr="005B42FD" w:rsidRDefault="007D1AFE" w:rsidP="005B42FD">
      <w:pPr>
        <w:spacing w:after="0" w:line="240" w:lineRule="auto"/>
        <w:ind w:firstLine="6095"/>
        <w:rPr>
          <w:rFonts w:ascii="Times New Roman" w:hAnsi="Times New Roman" w:cs="Times New Roman"/>
          <w:sz w:val="26"/>
          <w:szCs w:val="26"/>
        </w:rPr>
      </w:pPr>
      <w:r>
        <w:rPr>
          <w:rFonts w:ascii="Times New Roman" w:hAnsi="Times New Roman" w:cs="Times New Roman"/>
          <w:sz w:val="26"/>
          <w:szCs w:val="26"/>
        </w:rPr>
        <w:t>от   04.08</w:t>
      </w:r>
      <w:r w:rsidR="005B42FD" w:rsidRPr="005B42FD">
        <w:rPr>
          <w:rFonts w:ascii="Times New Roman" w:hAnsi="Times New Roman" w:cs="Times New Roman"/>
          <w:sz w:val="26"/>
          <w:szCs w:val="26"/>
        </w:rPr>
        <w:t xml:space="preserve">.2022г. № </w:t>
      </w:r>
      <w:r>
        <w:rPr>
          <w:rFonts w:ascii="Times New Roman" w:hAnsi="Times New Roman" w:cs="Times New Roman"/>
          <w:sz w:val="26"/>
          <w:szCs w:val="26"/>
        </w:rPr>
        <w:t>62</w:t>
      </w:r>
    </w:p>
    <w:p w:rsidR="00831FAA" w:rsidRPr="005B42FD" w:rsidRDefault="00831FAA" w:rsidP="005B42FD">
      <w:pPr>
        <w:spacing w:after="0" w:line="240" w:lineRule="auto"/>
        <w:ind w:firstLine="567"/>
        <w:rPr>
          <w:rFonts w:ascii="Times New Roman" w:eastAsia="Times New Roman" w:hAnsi="Times New Roman" w:cs="Times New Roman"/>
          <w:color w:val="000000"/>
          <w:sz w:val="26"/>
          <w:szCs w:val="26"/>
          <w:lang w:eastAsia="ru-RU"/>
        </w:rPr>
      </w:pPr>
      <w:r w:rsidRPr="005B42FD">
        <w:rPr>
          <w:rFonts w:ascii="Times New Roman" w:eastAsia="Times New Roman" w:hAnsi="Times New Roman" w:cs="Times New Roman"/>
          <w:color w:val="000000"/>
          <w:sz w:val="26"/>
          <w:szCs w:val="26"/>
          <w:lang w:eastAsia="ru-RU"/>
        </w:rPr>
        <w:t> </w:t>
      </w:r>
    </w:p>
    <w:p w:rsidR="005B42FD" w:rsidRDefault="005B42FD" w:rsidP="005B42F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Административный регламент</w:t>
      </w:r>
    </w:p>
    <w:p w:rsidR="005B42FD" w:rsidRDefault="005B42FD" w:rsidP="005B42F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по предоставлению </w:t>
      </w:r>
      <w:r w:rsidR="00CF4640" w:rsidRPr="005B42FD">
        <w:rPr>
          <w:rFonts w:ascii="Times New Roman" w:eastAsia="Calibri" w:hAnsi="Times New Roman" w:cs="Times New Roman"/>
          <w:b/>
          <w:sz w:val="26"/>
          <w:szCs w:val="26"/>
        </w:rPr>
        <w:t>муниципальной услуги</w:t>
      </w:r>
    </w:p>
    <w:p w:rsidR="00CF4640" w:rsidRPr="005B42FD" w:rsidRDefault="00CF4640" w:rsidP="005B42FD">
      <w:pPr>
        <w:spacing w:after="0" w:line="240" w:lineRule="auto"/>
        <w:jc w:val="center"/>
        <w:rPr>
          <w:rFonts w:ascii="Times New Roman" w:eastAsia="Calibri" w:hAnsi="Times New Roman" w:cs="Times New Roman"/>
          <w:b/>
          <w:sz w:val="26"/>
          <w:szCs w:val="26"/>
        </w:rPr>
      </w:pPr>
      <w:r w:rsidRPr="005B42FD">
        <w:rPr>
          <w:rFonts w:ascii="Times New Roman" w:eastAsia="Calibri" w:hAnsi="Times New Roman" w:cs="Times New Roman"/>
          <w:b/>
          <w:sz w:val="26"/>
          <w:szCs w:val="26"/>
        </w:rPr>
        <w:t>«Перевод земельных участков из одной категории в другую в отношении земельных участков, находящихся в частной и муниципальной собственности (за исключением земель сельскохозяйственного назначения)»</w:t>
      </w:r>
    </w:p>
    <w:p w:rsidR="00CF4640" w:rsidRPr="005B42FD" w:rsidRDefault="00CF4640" w:rsidP="00CF4640">
      <w:pPr>
        <w:spacing w:after="0" w:line="240" w:lineRule="auto"/>
        <w:rPr>
          <w:rFonts w:ascii="Times New Roman" w:eastAsia="Calibri" w:hAnsi="Times New Roman" w:cs="Times New Roman"/>
          <w:sz w:val="26"/>
          <w:szCs w:val="26"/>
        </w:rPr>
      </w:pPr>
    </w:p>
    <w:p w:rsidR="00CF4640" w:rsidRPr="005B42FD" w:rsidRDefault="00CF4640" w:rsidP="00CF4640">
      <w:pPr>
        <w:numPr>
          <w:ilvl w:val="0"/>
          <w:numId w:val="16"/>
        </w:numPr>
        <w:spacing w:after="0" w:line="240" w:lineRule="auto"/>
        <w:ind w:left="567" w:hanging="207"/>
        <w:jc w:val="center"/>
        <w:rPr>
          <w:rFonts w:ascii="Times New Roman" w:eastAsia="Calibri" w:hAnsi="Times New Roman" w:cs="Times New Roman"/>
          <w:b/>
          <w:sz w:val="26"/>
          <w:szCs w:val="26"/>
          <w:lang w:val="en-US"/>
        </w:rPr>
      </w:pPr>
      <w:r w:rsidRPr="005B42FD">
        <w:rPr>
          <w:rFonts w:ascii="Times New Roman" w:eastAsia="Calibri" w:hAnsi="Times New Roman" w:cs="Times New Roman"/>
          <w:b/>
          <w:sz w:val="26"/>
          <w:szCs w:val="26"/>
        </w:rPr>
        <w:t>Общие положения</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1.1. Административный регламент предоставлени</w:t>
      </w:r>
      <w:r w:rsidR="00B43917" w:rsidRPr="005B42FD">
        <w:rPr>
          <w:rFonts w:ascii="Times New Roman" w:eastAsia="Calibri" w:hAnsi="Times New Roman" w:cs="Times New Roman"/>
          <w:sz w:val="26"/>
          <w:szCs w:val="26"/>
        </w:rPr>
        <w:t>я</w:t>
      </w:r>
      <w:r w:rsidRPr="005B42FD">
        <w:rPr>
          <w:rFonts w:ascii="Times New Roman" w:eastAsia="Calibri" w:hAnsi="Times New Roman" w:cs="Times New Roman"/>
          <w:sz w:val="26"/>
          <w:szCs w:val="26"/>
        </w:rPr>
        <w:t xml:space="preserve"> муниципальной услуги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 (далее – Регламент) разработан Администрацией</w:t>
      </w:r>
      <w:r w:rsidR="005B42FD">
        <w:rPr>
          <w:rFonts w:ascii="Times New Roman" w:eastAsia="Calibri" w:hAnsi="Times New Roman" w:cs="Times New Roman"/>
          <w:sz w:val="26"/>
          <w:szCs w:val="26"/>
        </w:rPr>
        <w:t xml:space="preserve"> (Правлением) Первотаровского казачьего</w:t>
      </w:r>
      <w:r w:rsidRPr="005B42FD">
        <w:rPr>
          <w:rFonts w:ascii="Times New Roman" w:eastAsia="Calibri" w:hAnsi="Times New Roman" w:cs="Times New Roman"/>
          <w:sz w:val="26"/>
          <w:szCs w:val="26"/>
        </w:rPr>
        <w:t xml:space="preserve"> сельского поселения </w:t>
      </w:r>
      <w:r w:rsidR="00F93B81" w:rsidRPr="005B42FD">
        <w:rPr>
          <w:rFonts w:ascii="Times New Roman" w:eastAsia="Calibri" w:hAnsi="Times New Roman" w:cs="Times New Roman"/>
          <w:sz w:val="26"/>
          <w:szCs w:val="26"/>
        </w:rPr>
        <w:t>Исилькульского</w:t>
      </w:r>
      <w:r w:rsidRPr="005B42FD">
        <w:rPr>
          <w:rFonts w:ascii="Times New Roman" w:eastAsia="Calibri" w:hAnsi="Times New Roman" w:cs="Times New Roman"/>
          <w:sz w:val="26"/>
          <w:szCs w:val="26"/>
        </w:rPr>
        <w:t xml:space="preserve"> муниципального района Омской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F4640" w:rsidRPr="005B42FD" w:rsidRDefault="00CF4640" w:rsidP="00CF4640">
      <w:pPr>
        <w:spacing w:after="0" w:line="240" w:lineRule="auto"/>
        <w:ind w:firstLine="709"/>
        <w:jc w:val="both"/>
        <w:rPr>
          <w:rFonts w:ascii="Times New Roman" w:eastAsia="Calibri" w:hAnsi="Times New Roman" w:cs="Times New Roman"/>
          <w:sz w:val="26"/>
          <w:szCs w:val="26"/>
        </w:rPr>
      </w:pPr>
    </w:p>
    <w:p w:rsidR="00CF4640" w:rsidRPr="00CE10FA" w:rsidRDefault="00B43917" w:rsidP="00CE10FA">
      <w:pPr>
        <w:spacing w:after="0" w:line="240" w:lineRule="auto"/>
        <w:ind w:firstLine="709"/>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1.2</w:t>
      </w:r>
      <w:r w:rsidR="00CF4640" w:rsidRPr="00CE10FA">
        <w:rPr>
          <w:rFonts w:ascii="Times New Roman" w:eastAsia="Calibri" w:hAnsi="Times New Roman" w:cs="Times New Roman"/>
          <w:b/>
          <w:sz w:val="26"/>
          <w:szCs w:val="26"/>
        </w:rPr>
        <w:t>. Категория получателей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Получателями муниципальной услуги являются: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-физические лица;</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индивидуальные предприниматели;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юридические лица.</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Получатель (далее – заявитель) вправе обратиться в Администрацию</w:t>
      </w:r>
      <w:r w:rsidR="00CE10FA">
        <w:rPr>
          <w:rFonts w:ascii="Times New Roman" w:eastAsia="Calibri" w:hAnsi="Times New Roman" w:cs="Times New Roman"/>
          <w:sz w:val="26"/>
          <w:szCs w:val="26"/>
        </w:rPr>
        <w:t xml:space="preserve"> (Правление) Первотаровского казачьего</w:t>
      </w:r>
      <w:r w:rsidRPr="005B42FD">
        <w:rPr>
          <w:rFonts w:ascii="Times New Roman" w:eastAsia="Calibri" w:hAnsi="Times New Roman" w:cs="Times New Roman"/>
          <w:sz w:val="26"/>
          <w:szCs w:val="26"/>
        </w:rPr>
        <w:t xml:space="preserve"> сельского поселения </w:t>
      </w:r>
      <w:r w:rsidR="00F93B81" w:rsidRPr="005B42FD">
        <w:rPr>
          <w:rFonts w:ascii="Times New Roman" w:eastAsia="Calibri" w:hAnsi="Times New Roman" w:cs="Times New Roman"/>
          <w:sz w:val="26"/>
          <w:szCs w:val="26"/>
        </w:rPr>
        <w:t>Исилькульского</w:t>
      </w:r>
      <w:r w:rsidRPr="005B42FD">
        <w:rPr>
          <w:rFonts w:ascii="Times New Roman" w:eastAsia="Calibri" w:hAnsi="Times New Roman" w:cs="Times New Roman"/>
          <w:sz w:val="26"/>
          <w:szCs w:val="26"/>
        </w:rPr>
        <w:t xml:space="preserve"> муниципального района Омской области (далее – орган местного самоуправления) за получением муниципальной услуги лично, через своего представителя, имеющего надлежащим образом оформленную доверенность, подтверждающую его полномочия, а также на базе многофункционального центра предоставления государственных и муниципальных услуг (далее – МФЦ).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p>
    <w:p w:rsidR="00CF4640" w:rsidRPr="00CE10FA" w:rsidRDefault="00B43917" w:rsidP="00CE10FA">
      <w:pPr>
        <w:spacing w:after="0" w:line="240" w:lineRule="auto"/>
        <w:ind w:left="360"/>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 xml:space="preserve">1.3. </w:t>
      </w:r>
      <w:r w:rsidR="00CF4640" w:rsidRPr="00CE10FA">
        <w:rPr>
          <w:rFonts w:ascii="Times New Roman" w:eastAsia="Calibri" w:hAnsi="Times New Roman" w:cs="Times New Roman"/>
          <w:b/>
          <w:sz w:val="26"/>
          <w:szCs w:val="26"/>
        </w:rPr>
        <w:t>Порядок информирования о правилах предоставления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1.</w:t>
      </w:r>
      <w:r w:rsidR="00B43917" w:rsidRPr="005B42FD">
        <w:rPr>
          <w:rFonts w:ascii="Times New Roman" w:eastAsia="Calibri" w:hAnsi="Times New Roman" w:cs="Times New Roman"/>
          <w:sz w:val="26"/>
          <w:szCs w:val="26"/>
        </w:rPr>
        <w:t>3</w:t>
      </w:r>
      <w:r w:rsidRPr="005B42FD">
        <w:rPr>
          <w:rFonts w:ascii="Times New Roman" w:eastAsia="Calibri" w:hAnsi="Times New Roman" w:cs="Times New Roman"/>
          <w:sz w:val="26"/>
          <w:szCs w:val="26"/>
        </w:rPr>
        <w:t xml:space="preserve">.1. Для получения информации о процедуре предоставления муниципальной услуги заинтересованными лицами используются следующие формы консультирования: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-индивидуальное консультирование лично;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-консультирование в электронном виде;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-индивидуальное консультирование по почте;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-индивидуальное консультирование по телефону.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1.</w:t>
      </w:r>
      <w:r w:rsidR="00B43917" w:rsidRPr="005B42FD">
        <w:rPr>
          <w:rFonts w:ascii="Times New Roman" w:eastAsia="Calibri" w:hAnsi="Times New Roman" w:cs="Times New Roman"/>
          <w:sz w:val="26"/>
          <w:szCs w:val="26"/>
        </w:rPr>
        <w:t>3</w:t>
      </w:r>
      <w:r w:rsidRPr="005B42FD">
        <w:rPr>
          <w:rFonts w:ascii="Times New Roman" w:eastAsia="Calibri" w:hAnsi="Times New Roman" w:cs="Times New Roman"/>
          <w:sz w:val="26"/>
          <w:szCs w:val="26"/>
        </w:rPr>
        <w:t xml:space="preserve">.2. Информация о местонахождении, графике работы, контактные координаты органа местного самоуправления: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xml:space="preserve">справочные телефоны, почтовый адрес ОМС, адрес электронной почты, адрес сайта в информационно – телекоммуникационной сети Интернет (далее – Интернет-сайт органа местного самоуправления) представлены в приложении 1 к Регламенту. </w:t>
      </w:r>
    </w:p>
    <w:p w:rsidR="00CF4640" w:rsidRPr="005B42FD" w:rsidRDefault="00CF4640" w:rsidP="00B43917">
      <w:pPr>
        <w:pStyle w:val="a9"/>
        <w:numPr>
          <w:ilvl w:val="2"/>
          <w:numId w:val="22"/>
        </w:numPr>
        <w:spacing w:after="0" w:line="240" w:lineRule="auto"/>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Индивидуальное консультирование лично.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Устное индивидуальное консультирование заинтересованного лица сотрудником органа местного самоуправления происходит при непосредственном присутствии заинтересованного лица в помещении органа местного самоуправления и во время, установленное в приложении 1 к Регламенту.</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сотрудником органа местного самоуправления, осуществляющим индивидуальное консультирование лично (далее – сотрудник), не может превышать 20 минут.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 </w:t>
      </w:r>
    </w:p>
    <w:p w:rsidR="00CF4640" w:rsidRPr="005B42FD" w:rsidRDefault="00CF4640" w:rsidP="00B43917">
      <w:pPr>
        <w:numPr>
          <w:ilvl w:val="2"/>
          <w:numId w:val="22"/>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Консультирование в электронном виде.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Консультирование в электронном виде осуществляется посредством: размещения консультационно-справочной информации на Интернет - сайте органа местного самоуправления; индивидуального консультирования по электронной почте; размещения консультационно-справочной информации на Портале государственных и муниципальных услуг (функций) Омской области (далее – Портал). Консультирование путем размещения консультационно-справочной информации на Интернет сайте органа местного самоуправления осуществляется посредством получения заинтересованным лицом информации при посещении Интернет-сайта органа местного самоуправления. При консультировании по электронной почте заинтересованное лицо направляет обращение на электронный адрес органа местного самоуправления, указанный в приложении 1 к Регламенту. Датой поступления обращения является дата его регистрации в органе местного самоуправления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Консультирование путем размещения консультационно-справочной информации на Портале осуществляется посредством получения заинтересованным лицом информации при посещении Портала.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1.</w:t>
      </w:r>
      <w:r w:rsidR="00B43917" w:rsidRPr="005B42FD">
        <w:rPr>
          <w:rFonts w:ascii="Times New Roman" w:eastAsia="Calibri" w:hAnsi="Times New Roman" w:cs="Times New Roman"/>
          <w:sz w:val="26"/>
          <w:szCs w:val="26"/>
        </w:rPr>
        <w:t>3</w:t>
      </w:r>
      <w:r w:rsidRPr="005B42FD">
        <w:rPr>
          <w:rFonts w:ascii="Times New Roman" w:eastAsia="Calibri" w:hAnsi="Times New Roman" w:cs="Times New Roman"/>
          <w:sz w:val="26"/>
          <w:szCs w:val="26"/>
        </w:rPr>
        <w:t xml:space="preserve">.5. Индивидуальное консультирование по почте.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w:t>
      </w:r>
      <w:r w:rsidRPr="005B42FD">
        <w:rPr>
          <w:rFonts w:ascii="Times New Roman" w:eastAsia="Calibri" w:hAnsi="Times New Roman" w:cs="Times New Roman"/>
          <w:sz w:val="26"/>
          <w:szCs w:val="26"/>
        </w:rPr>
        <w:lastRenderedPageBreak/>
        <w:t>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Датой поступления обращения является дата регистрации входящего обращения в органе местного самоуправления.</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1.</w:t>
      </w:r>
      <w:r w:rsidR="00B43917" w:rsidRPr="005B42FD">
        <w:rPr>
          <w:rFonts w:ascii="Times New Roman" w:eastAsia="Calibri" w:hAnsi="Times New Roman" w:cs="Times New Roman"/>
          <w:sz w:val="26"/>
          <w:szCs w:val="26"/>
        </w:rPr>
        <w:t>3</w:t>
      </w:r>
      <w:r w:rsidRPr="005B42FD">
        <w:rPr>
          <w:rFonts w:ascii="Times New Roman" w:eastAsia="Calibri" w:hAnsi="Times New Roman" w:cs="Times New Roman"/>
          <w:sz w:val="26"/>
          <w:szCs w:val="26"/>
        </w:rPr>
        <w:t xml:space="preserve">.6. Индивидуальное консультирование по телефону. 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Регламента.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индивидуальное консультирование по телефону. Время разговора не должно превышать 20 минут. В том случае, если сотрудник органа местного самоуправления,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1.</w:t>
      </w:r>
      <w:r w:rsidR="00B43917" w:rsidRPr="005B42FD">
        <w:rPr>
          <w:rFonts w:ascii="Times New Roman" w:eastAsia="Calibri" w:hAnsi="Times New Roman" w:cs="Times New Roman"/>
          <w:sz w:val="26"/>
          <w:szCs w:val="26"/>
        </w:rPr>
        <w:t>3</w:t>
      </w:r>
      <w:r w:rsidRPr="005B42FD">
        <w:rPr>
          <w:rFonts w:ascii="Times New Roman" w:eastAsia="Calibri" w:hAnsi="Times New Roman" w:cs="Times New Roman"/>
          <w:sz w:val="26"/>
          <w:szCs w:val="26"/>
        </w:rPr>
        <w:t>.7. На стендах в местах предоставления муниципальной услуги, а также на Интернет – сайте органа местного самоуправления должны размещаться следующие информационные материалы: информация о порядке предоставления муниципальной услуги; текст настоящего регламента с приложениями (полная версия на Интернет – сайте органа местного самоуправления и извлечения на информационных стендах); месторасположение, график (режим) работы, номера телефонов, адреса Интернет-сайта и электронной почты органа местного самоуправления; схема размещения должностных лиц и режим приёма ими граждан, номера кабинетов, в которых предоставляется муниципальная услуга, фамилии, имена, отчества и должности соответствующих должностных лиц; выдержки из нормативных правовых актов по наиболее часто задаваемым вопросам - на стендах в местах предоставления муниципальной услуги, полная версия нормативных правовых актов - на Интернет – сайте органа местного самоуправления; требования к ходатайству о переводе земель или земельных участков в составе таких земель из одной категории в другую; перечень документов, предоставляемых получателями муниципальной услуги и требования, предъявляемые к этим документам; формы документов для заполнения, образцы заполнения документов; перечень оснований для отказа в предоставлении муниципальной услуги; перечень оснований для отказа в рассмотрении ходатайства и возврата документов заявителю; порядок обжалования решения, действий (бездействия) должностных лиц, исполняющих муниципальную услугу. Тексты материалов печатаются удобным для чтения шрифтом (размером не менее 14), без исправлений, наиболее важные места текста выделяются полужирным шрифтом.</w:t>
      </w:r>
    </w:p>
    <w:p w:rsidR="00CF4640" w:rsidRPr="005B42FD" w:rsidRDefault="00B43917"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1.3</w:t>
      </w:r>
      <w:r w:rsidR="00CF4640" w:rsidRPr="005B42FD">
        <w:rPr>
          <w:rFonts w:ascii="Times New Roman" w:eastAsia="Calibri" w:hAnsi="Times New Roman" w:cs="Times New Roman"/>
          <w:sz w:val="26"/>
          <w:szCs w:val="26"/>
        </w:rPr>
        <w:t xml:space="preserve">.8. На Интернет-сайте органа местного самоуправления должны размещаться следующие информационные материалы: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-полное наименование и почтовый адрес органа местного самоуправления;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xml:space="preserve">- справочные телефоны, по которым можно получить консультацию по порядку предоставления муниципальной услуги;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-адреса электронной почты;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-административный регламент предоставления муниципальной услуги;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-информационные материалы (полная версия), содержащиеся на стендах в местах предоставления муниципальной услуги;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-образец ходатайства о предоставлении муниципальной услуги с возможностью его заполнения посетителем Интернет-сайта органа местного самоуправления;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-перечень документов, представляемых получателями муниципальной услуги, и требования, предъявляемые к этим документам.</w:t>
      </w:r>
    </w:p>
    <w:p w:rsidR="00CF4640" w:rsidRPr="005B42FD" w:rsidRDefault="00CF4640" w:rsidP="00CF4640">
      <w:pPr>
        <w:spacing w:after="0" w:line="240" w:lineRule="auto"/>
        <w:ind w:left="360" w:firstLine="491"/>
        <w:jc w:val="both"/>
        <w:rPr>
          <w:rFonts w:ascii="Times New Roman" w:eastAsia="Calibri" w:hAnsi="Times New Roman" w:cs="Times New Roman"/>
          <w:sz w:val="26"/>
          <w:szCs w:val="26"/>
        </w:rPr>
      </w:pPr>
    </w:p>
    <w:p w:rsidR="00CF4640" w:rsidRPr="00CE10FA" w:rsidRDefault="00CF4640" w:rsidP="00CF4640">
      <w:pPr>
        <w:spacing w:after="0" w:line="240" w:lineRule="auto"/>
        <w:ind w:left="360"/>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lang w:val="en-US"/>
        </w:rPr>
        <w:t>II</w:t>
      </w:r>
      <w:r w:rsidRPr="00CE10FA">
        <w:rPr>
          <w:rFonts w:ascii="Times New Roman" w:eastAsia="Calibri" w:hAnsi="Times New Roman" w:cs="Times New Roman"/>
          <w:b/>
          <w:sz w:val="26"/>
          <w:szCs w:val="26"/>
        </w:rPr>
        <w:t>. Стандарт предоставления муниципальной услуги.</w:t>
      </w:r>
    </w:p>
    <w:p w:rsidR="00CF4640" w:rsidRPr="005B42FD" w:rsidRDefault="00CF4640" w:rsidP="00CF4640">
      <w:pPr>
        <w:spacing w:after="0" w:line="240" w:lineRule="auto"/>
        <w:ind w:left="360"/>
        <w:jc w:val="center"/>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 Наименование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Муниципальная услуга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 (далее – муниципальная услуга). </w:t>
      </w:r>
    </w:p>
    <w:p w:rsidR="00CF4640" w:rsidRPr="005B42FD" w:rsidRDefault="00CF4640" w:rsidP="00CF4640">
      <w:pPr>
        <w:spacing w:after="0" w:line="240" w:lineRule="auto"/>
        <w:ind w:firstLine="720"/>
        <w:jc w:val="both"/>
        <w:rPr>
          <w:rFonts w:ascii="Times New Roman" w:eastAsia="Calibri" w:hAnsi="Times New Roman" w:cs="Times New Roman"/>
          <w:sz w:val="26"/>
          <w:szCs w:val="26"/>
        </w:rPr>
      </w:pPr>
    </w:p>
    <w:p w:rsidR="00F93B81" w:rsidRPr="00CE10FA" w:rsidRDefault="00CF4640" w:rsidP="00CE10FA">
      <w:pPr>
        <w:spacing w:after="0" w:line="240" w:lineRule="auto"/>
        <w:ind w:left="360" w:firstLine="633"/>
        <w:rPr>
          <w:rFonts w:ascii="Times New Roman" w:eastAsia="Calibri" w:hAnsi="Times New Roman" w:cs="Times New Roman"/>
          <w:b/>
          <w:sz w:val="26"/>
          <w:szCs w:val="26"/>
        </w:rPr>
      </w:pPr>
      <w:r w:rsidRPr="00CE10FA">
        <w:rPr>
          <w:rFonts w:ascii="Times New Roman" w:eastAsia="Calibri" w:hAnsi="Times New Roman" w:cs="Times New Roman"/>
          <w:b/>
          <w:sz w:val="26"/>
          <w:szCs w:val="26"/>
        </w:rPr>
        <w:t>2.2. Наименование органа, предоставляющего муниципальную услугу.</w:t>
      </w:r>
    </w:p>
    <w:p w:rsidR="00CF4640" w:rsidRPr="005B42FD" w:rsidRDefault="00CF4640" w:rsidP="00CE10FA">
      <w:pPr>
        <w:spacing w:after="0" w:line="240" w:lineRule="auto"/>
        <w:ind w:left="360" w:firstLine="633"/>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Муниципальную услугу предоставляет Администрация</w:t>
      </w:r>
      <w:r w:rsidR="00CE10FA">
        <w:rPr>
          <w:rFonts w:ascii="Times New Roman" w:eastAsia="Calibri" w:hAnsi="Times New Roman" w:cs="Times New Roman"/>
          <w:sz w:val="26"/>
          <w:szCs w:val="26"/>
        </w:rPr>
        <w:t xml:space="preserve"> (Правление) Первотаровского казачьего</w:t>
      </w:r>
      <w:r w:rsidRPr="005B42FD">
        <w:rPr>
          <w:rFonts w:ascii="Times New Roman" w:eastAsia="Calibri" w:hAnsi="Times New Roman" w:cs="Times New Roman"/>
          <w:sz w:val="26"/>
          <w:szCs w:val="26"/>
        </w:rPr>
        <w:t xml:space="preserve"> сельского поселения </w:t>
      </w:r>
      <w:r w:rsidR="00F93B81" w:rsidRPr="005B42FD">
        <w:rPr>
          <w:rFonts w:ascii="Times New Roman" w:eastAsia="Calibri" w:hAnsi="Times New Roman" w:cs="Times New Roman"/>
          <w:sz w:val="26"/>
          <w:szCs w:val="26"/>
        </w:rPr>
        <w:t>Исилькульского</w:t>
      </w:r>
      <w:r w:rsidRPr="005B42FD">
        <w:rPr>
          <w:rFonts w:ascii="Times New Roman" w:eastAsia="Calibri" w:hAnsi="Times New Roman" w:cs="Times New Roman"/>
          <w:sz w:val="26"/>
          <w:szCs w:val="26"/>
        </w:rPr>
        <w:t xml:space="preserve"> муниципального района Омской области.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2.3. Результат предоставления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Результатом предоставления муниципальной услуги является:</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принятие</w:t>
      </w:r>
      <w:r w:rsidR="00B43917" w:rsidRPr="005B42FD">
        <w:rPr>
          <w:rFonts w:ascii="Times New Roman" w:eastAsia="Calibri" w:hAnsi="Times New Roman" w:cs="Times New Roman"/>
          <w:sz w:val="26"/>
          <w:szCs w:val="26"/>
        </w:rPr>
        <w:t xml:space="preserve"> нормативного</w:t>
      </w:r>
      <w:r w:rsidRPr="005B42FD">
        <w:rPr>
          <w:rFonts w:ascii="Times New Roman" w:eastAsia="Calibri" w:hAnsi="Times New Roman" w:cs="Times New Roman"/>
          <w:sz w:val="26"/>
          <w:szCs w:val="26"/>
        </w:rPr>
        <w:t xml:space="preserve"> акта муниципального образования о переводе либо об отказе в переводе земель или земельных участков в составе таких земель из одной категории в другую;</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возврат ходатайства, не подлежащего рассмотрению, заинтересованному лицу с указанием причин, послуживших основанием для отказа в приеме ходатайства для рассмотрения.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Действие Регламента не распространяется на перевод земель населенных пунктов или земельных участков в составе таких земель в другую категорию, а также на перевод земель или земельных участков в составе таких земель из других категорий в земли населенных пунктов, осуществляемый посредством включения земельных участков в границы населенных пунктов либо исключения земельных участков из границ населенных пунктов. </w:t>
      </w:r>
    </w:p>
    <w:p w:rsidR="00CF4640" w:rsidRPr="005B42FD" w:rsidRDefault="00CF4640" w:rsidP="00CF4640">
      <w:pPr>
        <w:spacing w:after="0" w:line="240" w:lineRule="auto"/>
        <w:ind w:left="360" w:firstLine="349"/>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2.4. Срок предоставления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Общий срок предоставления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два месяца со дня поступления ходатайства о переводе земель или земельных участков в составе таких земель из одной категории в другую (далее – ходатайство) в орган местного самоуправления.</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w:t>
      </w:r>
      <w:r w:rsidRPr="005B42FD">
        <w:rPr>
          <w:rFonts w:ascii="Times New Roman" w:eastAsia="Calibri" w:hAnsi="Times New Roman" w:cs="Times New Roman"/>
          <w:sz w:val="26"/>
          <w:szCs w:val="26"/>
        </w:rPr>
        <w:lastRenderedPageBreak/>
        <w:t xml:space="preserve">соглашениями о взаимодействии МФЦ и органа местного самоуправления при предоставлении муниципальных услуг на базе МФЦ (далее - Соглашение). </w:t>
      </w:r>
    </w:p>
    <w:p w:rsidR="00CF4640" w:rsidRPr="005B42FD" w:rsidRDefault="00CF4640" w:rsidP="00CF4640">
      <w:pPr>
        <w:spacing w:after="0" w:line="240" w:lineRule="auto"/>
        <w:ind w:left="360"/>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2.5. Правовые основания для предоставления муниципальной услуги.</w:t>
      </w:r>
    </w:p>
    <w:p w:rsidR="004A1A69"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Предоставление муниципальной услуги осуществляется в соответствии со следующими нормативными актами: </w:t>
      </w:r>
    </w:p>
    <w:p w:rsidR="004A1A69" w:rsidRPr="005B42FD" w:rsidRDefault="004A1A69"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Конституцией Российской Федерации; </w:t>
      </w:r>
    </w:p>
    <w:p w:rsidR="004A1A69" w:rsidRPr="005B42FD" w:rsidRDefault="004A1A69"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Земельным кодексом РФ от 25.10.2001 № 136-ФЗ; </w:t>
      </w:r>
    </w:p>
    <w:p w:rsidR="004A1A69" w:rsidRPr="005B42FD" w:rsidRDefault="004A1A69"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p>
    <w:p w:rsidR="004A1A69" w:rsidRPr="005B42FD" w:rsidRDefault="004A1A69"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21.12.2004 № 172-ФЗ «О переводе земель или земельных участков из одной категории в другую»; </w:t>
      </w:r>
    </w:p>
    <w:p w:rsidR="006B071D" w:rsidRPr="005B42FD" w:rsidRDefault="004A1A69"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w:t>
      </w:r>
      <w:r w:rsidR="006B071D"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14.03.1995 № 33-ФЗ «Об особо охраняемых природных территориях»; </w:t>
      </w:r>
    </w:p>
    <w:p w:rsidR="006B071D"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23.11.1995 № 174-ФЗ; Федеральным законом от 18.06.2001 № 78-ФЗ «О землеустройстве»; </w:t>
      </w:r>
    </w:p>
    <w:p w:rsidR="006B071D"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10.01.2002 № 7-ФЗ «Об охране окружающей </w:t>
      </w:r>
      <w:r w:rsidRPr="005B42FD">
        <w:rPr>
          <w:rFonts w:ascii="Times New Roman" w:eastAsia="Calibri" w:hAnsi="Times New Roman" w:cs="Times New Roman"/>
          <w:sz w:val="26"/>
          <w:szCs w:val="26"/>
        </w:rPr>
        <w:t>среды»;</w:t>
      </w:r>
    </w:p>
    <w:p w:rsidR="006B071D"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24.07.2007 № 221-ФЗ «О государственном кадастре недвижимости»; </w:t>
      </w:r>
    </w:p>
    <w:p w:rsidR="006B071D"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Федеральным законом от 21.07.1997 № 122-ФЗ «О государственной регистрации прав на недвижимое имущество и сделок с ним»; </w:t>
      </w:r>
    </w:p>
    <w:p w:rsidR="006B071D"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Законом Омской области от 11.03.2005 № 94-ГД «О земле»; </w:t>
      </w:r>
    </w:p>
    <w:p w:rsidR="00CF4640" w:rsidRPr="005B42FD" w:rsidRDefault="006B071D"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Уставом </w:t>
      </w:r>
      <w:r w:rsidR="00CE10FA">
        <w:rPr>
          <w:rFonts w:ascii="Times New Roman" w:eastAsia="Calibri" w:hAnsi="Times New Roman" w:cs="Times New Roman"/>
          <w:sz w:val="26"/>
          <w:szCs w:val="26"/>
        </w:rPr>
        <w:t>Первотаровского казачьего</w:t>
      </w:r>
      <w:r w:rsidR="00CF4640" w:rsidRPr="005B42FD">
        <w:rPr>
          <w:rFonts w:ascii="Times New Roman" w:eastAsia="Calibri" w:hAnsi="Times New Roman" w:cs="Times New Roman"/>
          <w:sz w:val="26"/>
          <w:szCs w:val="26"/>
        </w:rPr>
        <w:t xml:space="preserve"> сельского поселения </w:t>
      </w:r>
      <w:r w:rsidR="00F93B81" w:rsidRPr="005B42FD">
        <w:rPr>
          <w:rFonts w:ascii="Times New Roman" w:eastAsia="Calibri" w:hAnsi="Times New Roman" w:cs="Times New Roman"/>
          <w:sz w:val="26"/>
          <w:szCs w:val="26"/>
        </w:rPr>
        <w:t>Исилькульского</w:t>
      </w:r>
      <w:r w:rsidR="00CF4640" w:rsidRPr="005B42FD">
        <w:rPr>
          <w:rFonts w:ascii="Times New Roman" w:eastAsia="Calibri" w:hAnsi="Times New Roman" w:cs="Times New Roman"/>
          <w:sz w:val="26"/>
          <w:szCs w:val="26"/>
        </w:rPr>
        <w:t xml:space="preserve"> муниципального района Омской области.</w:t>
      </w:r>
    </w:p>
    <w:p w:rsidR="00CF4640" w:rsidRPr="005B42FD" w:rsidRDefault="00CF4640" w:rsidP="00CF4640">
      <w:pPr>
        <w:spacing w:after="0" w:line="240" w:lineRule="auto"/>
        <w:ind w:left="360"/>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2.6. Перечень документов и информации, необходимой для предоставления муниципальной услуги</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 К ходатайству прилагаются следующие документы: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2.6.1.2. копии документов, удостоверяющих личность заявителя, - для физического лица;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2.6.1.3. выписка из Единого государственного реестра индивидуальных предпринимателей - для индивидуального предпринимателя;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2.6.1.4. выписка из Единого государственного реестра юридических лиц - для юридического лица;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2.6.1.5. оригинал документа, подтверждающего полномочия представителя (если интересы заявителя представляет уполномоченный представитель);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2.6.1.6.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2.6.1.7. заключение государственной экологической экспертизы в случае, если ее проведение предусмотрено федеральными законами;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2.6.1.8. согласие правообладателя земельного участка на перевод земельного участка из состава земель одной категории в другую: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2.6.1.8.1. согласие иных правообладателей земельного участка на перевод земельного участка из состава земель одной категории в другую;</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2.6.1.9.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2.6.2. Исчерпывающий перечень документов и информации, необходимых для предоставления муниципальной услуги, которые заявитель должен представить самостоятельно: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2.6.2.1. копии документов, удостоверяющих личность заявителя, - для физического лица;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2.6.2.2. оригинал документа, подтверждающего полномочия представителя (если интересы заявителя представляет уполномоченный представитель);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2.6.2.3. согласие иных правообладателей земельного участка на перевод земельного участка из состава земель одной категории в другую, за исключением органов местного самоуправления;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2.6.2.4.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2.6.3. Исчерпывающий перечень документов и информации, необходимых для предоставления муниципальной услуги, которые предоставляются по запросу органа местного самоуправления в порядке межведомственного взаимодействия в случае, если заявитель не представил указанные документы самостоятельно: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2.6.3.1.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2.6.3.2. выписка из Единого государственного реестра индивидуальных предпринимателей - для индивидуального предпринимателя;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2.6.3.3. выписка из Единого государственного реестра юридических лиц - для юридического лица;</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2.6.3.4.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2.6.3.5. заключение государственной экологической экспертизы в случае, если ее проведение предусмотрено федеральными законами.</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2.6.4. Ходатайство </w:t>
      </w:r>
      <w:r w:rsidR="006B071D" w:rsidRPr="005B42FD">
        <w:rPr>
          <w:rFonts w:ascii="Times New Roman" w:eastAsia="Calibri" w:hAnsi="Times New Roman" w:cs="Times New Roman"/>
          <w:sz w:val="26"/>
          <w:szCs w:val="26"/>
        </w:rPr>
        <w:t xml:space="preserve">(представлено в приложении 2 к Регламенту)  </w:t>
      </w:r>
      <w:r w:rsidRPr="005B42FD">
        <w:rPr>
          <w:rFonts w:ascii="Times New Roman" w:eastAsia="Calibri" w:hAnsi="Times New Roman" w:cs="Times New Roman"/>
          <w:sz w:val="26"/>
          <w:szCs w:val="26"/>
        </w:rPr>
        <w:t>должно содержать следующую информацию:</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фамилию, имя, отчество, паспортные данные, адрес места жительства заявителя и контактные телефоны - для физического лица и индивидуального предпринимателя;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-полное и сокращенное наименование, организационно - правовую форму, юридический адрес и местонахождение, идентификационный номер налогоплательщика и контактные телефоны - для юридического лица; </w:t>
      </w:r>
    </w:p>
    <w:p w:rsidR="00CF4640" w:rsidRPr="005B42FD" w:rsidRDefault="00F93B81"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кадастровый номер земельного участка; </w:t>
      </w:r>
    </w:p>
    <w:p w:rsidR="00CF4640" w:rsidRPr="005B42FD" w:rsidRDefault="00F93B81"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категорию земель, в состав которой входит земельный участок, и категорию земель, перевод в состав которой предлагается осуществить; </w:t>
      </w:r>
    </w:p>
    <w:p w:rsidR="00CF4640" w:rsidRPr="005B42FD" w:rsidRDefault="00F93B81"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xml:space="preserve">- </w:t>
      </w:r>
      <w:r w:rsidR="00CF4640" w:rsidRPr="005B42FD">
        <w:rPr>
          <w:rFonts w:ascii="Times New Roman" w:eastAsia="Calibri" w:hAnsi="Times New Roman" w:cs="Times New Roman"/>
          <w:sz w:val="26"/>
          <w:szCs w:val="26"/>
        </w:rPr>
        <w:t xml:space="preserve">обоснование перевода земельного участка из состава земель одной категории в другую; </w:t>
      </w:r>
    </w:p>
    <w:p w:rsidR="00CF4640" w:rsidRPr="005B42FD" w:rsidRDefault="00F93B81"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права на земельный участок.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Ходатайство приравнивается к согласию заявителя с обработкой его персональных данных в целях и объеме, необходимых для перевода земельного участка.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2.6.5. Орган местного самоуправления не вправе требовать от заявителя: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w:t>
      </w:r>
      <w:r w:rsidR="00F93B81" w:rsidRPr="005B42FD">
        <w:rPr>
          <w:rFonts w:ascii="Times New Roman" w:eastAsia="Calibri" w:hAnsi="Times New Roman" w:cs="Times New Roman"/>
          <w:sz w:val="26"/>
          <w:szCs w:val="26"/>
        </w:rPr>
        <w:t xml:space="preserve"> </w:t>
      </w:r>
      <w:r w:rsidRPr="005B42FD">
        <w:rPr>
          <w:rFonts w:ascii="Times New Roman" w:eastAsia="Calibri" w:hAnsi="Times New Roman" w:cs="Times New Roman"/>
          <w:sz w:val="26"/>
          <w:szCs w:val="26"/>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w:t>
      </w:r>
      <w:r w:rsidR="00F93B81" w:rsidRPr="005B42FD">
        <w:rPr>
          <w:rFonts w:ascii="Times New Roman" w:eastAsia="Calibri" w:hAnsi="Times New Roman" w:cs="Times New Roman"/>
          <w:sz w:val="26"/>
          <w:szCs w:val="26"/>
        </w:rPr>
        <w:t xml:space="preserve"> </w:t>
      </w:r>
      <w:r w:rsidRPr="005B42FD">
        <w:rPr>
          <w:rFonts w:ascii="Times New Roman" w:eastAsia="Calibri"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пункте 2.6.2. Регламента. </w:t>
      </w:r>
    </w:p>
    <w:p w:rsidR="00CF4640" w:rsidRPr="005B42FD" w:rsidRDefault="00CF4640" w:rsidP="00F93B81">
      <w:pPr>
        <w:spacing w:after="0" w:line="240" w:lineRule="auto"/>
        <w:ind w:firstLine="635"/>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6"/>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2.7. Перечень документов, предоставляемых заявителем (его уполномоченным представителем) при получении результата муниципальной услуги.</w:t>
      </w:r>
    </w:p>
    <w:p w:rsidR="00CF4640" w:rsidRPr="005B42FD" w:rsidRDefault="00CF4640"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Для получения результатов муниципальной услуги заявитель (физическое лицо, индивидуальный предприниматель) должен предъявить: </w:t>
      </w:r>
    </w:p>
    <w:p w:rsidR="00CF4640" w:rsidRPr="005B42FD" w:rsidRDefault="00CF4640"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-оригинал документа, удостоверяющего личность; </w:t>
      </w:r>
    </w:p>
    <w:p w:rsidR="00CF4640" w:rsidRPr="005B42FD" w:rsidRDefault="00CF4640"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w:t>
      </w:r>
    </w:p>
    <w:p w:rsidR="00CF4640" w:rsidRPr="005B42FD" w:rsidRDefault="00CF4640"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Для получения результатов муниципальной услуги заявитель (юридическое лицо) должен предъявить: </w:t>
      </w:r>
    </w:p>
    <w:p w:rsidR="00F93B81" w:rsidRPr="005B42FD" w:rsidRDefault="00F93B81"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оригинал документа, подтверждающего полномочия представителя;</w:t>
      </w:r>
    </w:p>
    <w:p w:rsidR="00CF4640" w:rsidRPr="005B42FD" w:rsidRDefault="00F93B81" w:rsidP="00F93B81">
      <w:pPr>
        <w:spacing w:after="0" w:line="240" w:lineRule="auto"/>
        <w:ind w:firstLine="346"/>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w:t>
      </w:r>
      <w:r w:rsidR="00CF4640" w:rsidRPr="005B42FD">
        <w:rPr>
          <w:rFonts w:ascii="Times New Roman" w:eastAsia="Calibri" w:hAnsi="Times New Roman" w:cs="Times New Roman"/>
          <w:sz w:val="26"/>
          <w:szCs w:val="26"/>
        </w:rPr>
        <w:t xml:space="preserve"> оригинал документа, удостоверяющего личность представителя. </w:t>
      </w:r>
    </w:p>
    <w:p w:rsidR="00CF4640" w:rsidRPr="005B42FD" w:rsidRDefault="00CF4640" w:rsidP="00CF4640">
      <w:pPr>
        <w:spacing w:after="0" w:line="240" w:lineRule="auto"/>
        <w:ind w:left="360"/>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2.8. Основания для отказа в рассмотрении ходатайства и возврата документов заявителю</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Заявителю (его уполномоченному представителю) возвращается ходатайство о переводе земель или земельных участков в составе таких земель из одной категории в другую и прилагаемые к нему документы в следующих случаях:</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с ходатайством обратилось ненадлежащее лицо;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к ходатайству приложены документы, состав, форма или содержание которых не соответствуют требованиям земельного законодательства, в том числе отсутствуют документы, указанные в пункте 2.6.2 Регламента.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p>
    <w:p w:rsidR="00CF4640" w:rsidRPr="00CE10FA" w:rsidRDefault="00CF4640" w:rsidP="00CE10FA">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2.9. Основания для отказа в предоставлении муниципальной услуги.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Перевод земель или земельных участков в составе таких земель из одной категории в другую не допускается в случае:</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xml:space="preserve"> -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CF4640" w:rsidRPr="005B42FD" w:rsidRDefault="00CF4640" w:rsidP="00F93B81">
      <w:pPr>
        <w:spacing w:after="0" w:line="240" w:lineRule="auto"/>
        <w:ind w:firstLine="709"/>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Услуги, которые являются необходимыми </w:t>
      </w:r>
      <w:r w:rsidR="00A53387" w:rsidRPr="005B42FD">
        <w:rPr>
          <w:rFonts w:ascii="Times New Roman" w:eastAsia="Calibri" w:hAnsi="Times New Roman" w:cs="Times New Roman"/>
          <w:sz w:val="26"/>
          <w:szCs w:val="26"/>
        </w:rPr>
        <w:t xml:space="preserve">и обязательными </w:t>
      </w:r>
      <w:r w:rsidRPr="005B42FD">
        <w:rPr>
          <w:rFonts w:ascii="Times New Roman" w:eastAsia="Calibri" w:hAnsi="Times New Roman" w:cs="Times New Roman"/>
          <w:sz w:val="26"/>
          <w:szCs w:val="26"/>
        </w:rPr>
        <w:t xml:space="preserve">для предоставления муниципальной услуги, отсутствуют. </w:t>
      </w:r>
    </w:p>
    <w:p w:rsidR="00CF4640" w:rsidRPr="005B42FD" w:rsidRDefault="00CF4640" w:rsidP="00CF4640">
      <w:pPr>
        <w:spacing w:after="0" w:line="240" w:lineRule="auto"/>
        <w:ind w:left="360"/>
        <w:jc w:val="both"/>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2.11. Размер платы, взимаемой с заявителя при предоставлении муниципальной услуги.</w:t>
      </w:r>
    </w:p>
    <w:p w:rsidR="00CF4640" w:rsidRPr="005B42FD" w:rsidRDefault="00CE10FA" w:rsidP="00CE10FA">
      <w:pPr>
        <w:pStyle w:val="ConsPlusNormal"/>
        <w:ind w:firstLine="0"/>
        <w:jc w:val="both"/>
        <w:rPr>
          <w:rFonts w:ascii="Times New Roman" w:hAnsi="Times New Roman" w:cs="Times New Roman"/>
          <w:color w:val="000000"/>
          <w:spacing w:val="2"/>
          <w:sz w:val="26"/>
          <w:szCs w:val="26"/>
        </w:rPr>
      </w:pPr>
      <w:r>
        <w:rPr>
          <w:rFonts w:ascii="Times New Roman" w:eastAsia="Calibri" w:hAnsi="Times New Roman" w:cs="Times New Roman"/>
          <w:sz w:val="26"/>
          <w:szCs w:val="26"/>
        </w:rPr>
        <w:tab/>
      </w:r>
      <w:r w:rsidR="00CF4640" w:rsidRPr="005B42FD">
        <w:rPr>
          <w:rFonts w:ascii="Times New Roman" w:eastAsia="Calibri" w:hAnsi="Times New Roman" w:cs="Times New Roman"/>
          <w:sz w:val="26"/>
          <w:szCs w:val="26"/>
        </w:rPr>
        <w:t xml:space="preserve"> </w:t>
      </w:r>
      <w:r w:rsidR="00A53387" w:rsidRPr="005B42FD">
        <w:rPr>
          <w:rFonts w:ascii="Times New Roman" w:hAnsi="Times New Roman" w:cs="Times New Roman"/>
          <w:color w:val="000000"/>
          <w:sz w:val="26"/>
          <w:szCs w:val="26"/>
        </w:rPr>
        <w:t>Пл</w:t>
      </w:r>
      <w:r w:rsidR="00A53387" w:rsidRPr="005B42FD">
        <w:rPr>
          <w:rFonts w:ascii="Times New Roman" w:hAnsi="Times New Roman" w:cs="Times New Roman"/>
          <w:color w:val="000000"/>
          <w:spacing w:val="1"/>
          <w:sz w:val="26"/>
          <w:szCs w:val="26"/>
        </w:rPr>
        <w:t>а</w:t>
      </w:r>
      <w:r w:rsidR="00A53387" w:rsidRPr="005B42FD">
        <w:rPr>
          <w:rFonts w:ascii="Times New Roman" w:hAnsi="Times New Roman" w:cs="Times New Roman"/>
          <w:color w:val="000000"/>
          <w:sz w:val="26"/>
          <w:szCs w:val="26"/>
        </w:rPr>
        <w:t xml:space="preserve">та за </w:t>
      </w:r>
      <w:r w:rsidR="00A53387" w:rsidRPr="005B42FD">
        <w:rPr>
          <w:rFonts w:ascii="Times New Roman" w:hAnsi="Times New Roman" w:cs="Times New Roman"/>
          <w:color w:val="000000"/>
          <w:spacing w:val="1"/>
          <w:sz w:val="26"/>
          <w:szCs w:val="26"/>
        </w:rPr>
        <w:t>пр</w:t>
      </w:r>
      <w:r w:rsidR="00A53387" w:rsidRPr="005B42FD">
        <w:rPr>
          <w:rFonts w:ascii="Times New Roman" w:hAnsi="Times New Roman" w:cs="Times New Roman"/>
          <w:color w:val="000000"/>
          <w:sz w:val="26"/>
          <w:szCs w:val="26"/>
        </w:rPr>
        <w:t xml:space="preserve">едоставление </w:t>
      </w:r>
      <w:r w:rsidR="00A53387" w:rsidRPr="005B42FD">
        <w:rPr>
          <w:rFonts w:ascii="Times New Roman" w:hAnsi="Times New Roman" w:cs="Times New Roman"/>
          <w:color w:val="000000"/>
          <w:spacing w:val="2"/>
          <w:sz w:val="26"/>
          <w:szCs w:val="26"/>
        </w:rPr>
        <w:t>м</w:t>
      </w:r>
      <w:r w:rsidR="00A53387" w:rsidRPr="005B42FD">
        <w:rPr>
          <w:rFonts w:ascii="Times New Roman" w:hAnsi="Times New Roman" w:cs="Times New Roman"/>
          <w:color w:val="000000"/>
          <w:spacing w:val="-3"/>
          <w:sz w:val="26"/>
          <w:szCs w:val="26"/>
        </w:rPr>
        <w:t>у</w:t>
      </w:r>
      <w:r w:rsidR="00A53387" w:rsidRPr="005B42FD">
        <w:rPr>
          <w:rFonts w:ascii="Times New Roman" w:hAnsi="Times New Roman" w:cs="Times New Roman"/>
          <w:color w:val="000000"/>
          <w:sz w:val="26"/>
          <w:szCs w:val="26"/>
        </w:rPr>
        <w:t>н</w:t>
      </w:r>
      <w:r w:rsidR="00A53387" w:rsidRPr="005B42FD">
        <w:rPr>
          <w:rFonts w:ascii="Times New Roman" w:hAnsi="Times New Roman" w:cs="Times New Roman"/>
          <w:color w:val="000000"/>
          <w:spacing w:val="1"/>
          <w:sz w:val="26"/>
          <w:szCs w:val="26"/>
        </w:rPr>
        <w:t>и</w:t>
      </w:r>
      <w:r w:rsidR="00A53387" w:rsidRPr="005B42FD">
        <w:rPr>
          <w:rFonts w:ascii="Times New Roman" w:hAnsi="Times New Roman" w:cs="Times New Roman"/>
          <w:color w:val="000000"/>
          <w:sz w:val="26"/>
          <w:szCs w:val="26"/>
        </w:rPr>
        <w:t xml:space="preserve">ципальной </w:t>
      </w:r>
      <w:r w:rsidR="00A53387" w:rsidRPr="005B42FD">
        <w:rPr>
          <w:rFonts w:ascii="Times New Roman" w:hAnsi="Times New Roman" w:cs="Times New Roman"/>
          <w:color w:val="000000"/>
          <w:spacing w:val="-4"/>
          <w:sz w:val="26"/>
          <w:szCs w:val="26"/>
        </w:rPr>
        <w:t>у</w:t>
      </w:r>
      <w:r w:rsidR="00A53387" w:rsidRPr="005B42FD">
        <w:rPr>
          <w:rFonts w:ascii="Times New Roman" w:hAnsi="Times New Roman" w:cs="Times New Roman"/>
          <w:color w:val="000000"/>
          <w:sz w:val="26"/>
          <w:szCs w:val="26"/>
        </w:rPr>
        <w:t>с</w:t>
      </w:r>
      <w:r w:rsidR="00A53387" w:rsidRPr="005B42FD">
        <w:rPr>
          <w:rFonts w:ascii="Times New Roman" w:hAnsi="Times New Roman" w:cs="Times New Roman"/>
          <w:color w:val="000000"/>
          <w:spacing w:val="3"/>
          <w:sz w:val="26"/>
          <w:szCs w:val="26"/>
        </w:rPr>
        <w:t>л</w:t>
      </w:r>
      <w:r w:rsidR="00A53387" w:rsidRPr="005B42FD">
        <w:rPr>
          <w:rFonts w:ascii="Times New Roman" w:hAnsi="Times New Roman" w:cs="Times New Roman"/>
          <w:color w:val="000000"/>
          <w:spacing w:val="-4"/>
          <w:sz w:val="26"/>
          <w:szCs w:val="26"/>
        </w:rPr>
        <w:t>у</w:t>
      </w:r>
      <w:r w:rsidR="00A53387" w:rsidRPr="005B42FD">
        <w:rPr>
          <w:rFonts w:ascii="Times New Roman" w:hAnsi="Times New Roman" w:cs="Times New Roman"/>
          <w:color w:val="000000"/>
          <w:sz w:val="26"/>
          <w:szCs w:val="26"/>
        </w:rPr>
        <w:t>ги не взима</w:t>
      </w:r>
      <w:r w:rsidR="00A53387" w:rsidRPr="005B42FD">
        <w:rPr>
          <w:rFonts w:ascii="Times New Roman" w:hAnsi="Times New Roman" w:cs="Times New Roman"/>
          <w:color w:val="000000"/>
          <w:spacing w:val="1"/>
          <w:sz w:val="26"/>
          <w:szCs w:val="26"/>
        </w:rPr>
        <w:t>е</w:t>
      </w:r>
      <w:r w:rsidR="00A53387" w:rsidRPr="005B42FD">
        <w:rPr>
          <w:rFonts w:ascii="Times New Roman" w:hAnsi="Times New Roman" w:cs="Times New Roman"/>
          <w:color w:val="000000"/>
          <w:sz w:val="26"/>
          <w:szCs w:val="26"/>
        </w:rPr>
        <w:t xml:space="preserve">тся. </w:t>
      </w:r>
      <w:r w:rsidR="00A53387" w:rsidRPr="005B42FD">
        <w:rPr>
          <w:rFonts w:ascii="Times New Roman" w:hAnsi="Times New Roman" w:cs="Times New Roman"/>
          <w:color w:val="000000"/>
          <w:spacing w:val="3"/>
          <w:sz w:val="26"/>
          <w:szCs w:val="26"/>
        </w:rPr>
        <w:t>М</w:t>
      </w:r>
      <w:r w:rsidR="00A53387" w:rsidRPr="005B42FD">
        <w:rPr>
          <w:rFonts w:ascii="Times New Roman" w:hAnsi="Times New Roman" w:cs="Times New Roman"/>
          <w:color w:val="000000"/>
          <w:spacing w:val="-6"/>
          <w:sz w:val="26"/>
          <w:szCs w:val="26"/>
        </w:rPr>
        <w:t>у</w:t>
      </w:r>
      <w:r w:rsidR="00A53387" w:rsidRPr="005B42FD">
        <w:rPr>
          <w:rFonts w:ascii="Times New Roman" w:hAnsi="Times New Roman" w:cs="Times New Roman"/>
          <w:color w:val="000000"/>
          <w:sz w:val="26"/>
          <w:szCs w:val="26"/>
        </w:rPr>
        <w:t>ницип</w:t>
      </w:r>
      <w:r w:rsidR="00A53387" w:rsidRPr="005B42FD">
        <w:rPr>
          <w:rFonts w:ascii="Times New Roman" w:hAnsi="Times New Roman" w:cs="Times New Roman"/>
          <w:color w:val="000000"/>
          <w:spacing w:val="1"/>
          <w:sz w:val="26"/>
          <w:szCs w:val="26"/>
        </w:rPr>
        <w:t>а</w:t>
      </w:r>
      <w:r w:rsidR="00A53387" w:rsidRPr="005B42FD">
        <w:rPr>
          <w:rFonts w:ascii="Times New Roman" w:hAnsi="Times New Roman" w:cs="Times New Roman"/>
          <w:color w:val="000000"/>
          <w:sz w:val="26"/>
          <w:szCs w:val="26"/>
        </w:rPr>
        <w:t>льная</w:t>
      </w:r>
      <w:r w:rsidR="00A53387" w:rsidRPr="005B42FD">
        <w:rPr>
          <w:rFonts w:ascii="Times New Roman" w:hAnsi="Times New Roman" w:cs="Times New Roman"/>
          <w:color w:val="000000"/>
          <w:spacing w:val="5"/>
          <w:sz w:val="26"/>
          <w:szCs w:val="26"/>
        </w:rPr>
        <w:t xml:space="preserve"> </w:t>
      </w:r>
      <w:r w:rsidR="00A53387" w:rsidRPr="005B42FD">
        <w:rPr>
          <w:rFonts w:ascii="Times New Roman" w:hAnsi="Times New Roman" w:cs="Times New Roman"/>
          <w:color w:val="000000"/>
          <w:spacing w:val="-4"/>
          <w:sz w:val="26"/>
          <w:szCs w:val="26"/>
        </w:rPr>
        <w:t>у</w:t>
      </w:r>
      <w:r w:rsidR="00A53387" w:rsidRPr="005B42FD">
        <w:rPr>
          <w:rFonts w:ascii="Times New Roman" w:hAnsi="Times New Roman" w:cs="Times New Roman"/>
          <w:color w:val="000000"/>
          <w:sz w:val="26"/>
          <w:szCs w:val="26"/>
        </w:rPr>
        <w:t>с</w:t>
      </w:r>
      <w:r w:rsidR="00A53387" w:rsidRPr="005B42FD">
        <w:rPr>
          <w:rFonts w:ascii="Times New Roman" w:hAnsi="Times New Roman" w:cs="Times New Roman"/>
          <w:color w:val="000000"/>
          <w:spacing w:val="3"/>
          <w:sz w:val="26"/>
          <w:szCs w:val="26"/>
        </w:rPr>
        <w:t>л</w:t>
      </w:r>
      <w:r w:rsidR="00A53387" w:rsidRPr="005B42FD">
        <w:rPr>
          <w:rFonts w:ascii="Times New Roman" w:hAnsi="Times New Roman" w:cs="Times New Roman"/>
          <w:color w:val="000000"/>
          <w:spacing w:val="-1"/>
          <w:sz w:val="26"/>
          <w:szCs w:val="26"/>
        </w:rPr>
        <w:t>у</w:t>
      </w:r>
      <w:r w:rsidR="00A53387" w:rsidRPr="005B42FD">
        <w:rPr>
          <w:rFonts w:ascii="Times New Roman" w:hAnsi="Times New Roman" w:cs="Times New Roman"/>
          <w:color w:val="000000"/>
          <w:sz w:val="26"/>
          <w:szCs w:val="26"/>
        </w:rPr>
        <w:t>га</w:t>
      </w:r>
      <w:r w:rsidR="00A53387" w:rsidRPr="005B42FD">
        <w:rPr>
          <w:rFonts w:ascii="Times New Roman" w:hAnsi="Times New Roman" w:cs="Times New Roman"/>
          <w:color w:val="000000"/>
          <w:spacing w:val="-1"/>
          <w:sz w:val="26"/>
          <w:szCs w:val="26"/>
        </w:rPr>
        <w:t xml:space="preserve"> </w:t>
      </w:r>
      <w:r w:rsidR="00A53387" w:rsidRPr="005B42FD">
        <w:rPr>
          <w:rFonts w:ascii="Times New Roman" w:hAnsi="Times New Roman" w:cs="Times New Roman"/>
          <w:color w:val="000000"/>
          <w:sz w:val="26"/>
          <w:szCs w:val="26"/>
        </w:rPr>
        <w:t>предоставляется</w:t>
      </w:r>
      <w:r w:rsidR="00A53387" w:rsidRPr="005B42FD">
        <w:rPr>
          <w:rFonts w:ascii="Times New Roman" w:hAnsi="Times New Roman" w:cs="Times New Roman"/>
          <w:color w:val="000000"/>
          <w:spacing w:val="-1"/>
          <w:sz w:val="26"/>
          <w:szCs w:val="26"/>
        </w:rPr>
        <w:t xml:space="preserve"> </w:t>
      </w:r>
      <w:r w:rsidR="00A53387" w:rsidRPr="005B42FD">
        <w:rPr>
          <w:rFonts w:ascii="Times New Roman" w:hAnsi="Times New Roman" w:cs="Times New Roman"/>
          <w:color w:val="000000"/>
          <w:sz w:val="26"/>
          <w:szCs w:val="26"/>
        </w:rPr>
        <w:t>б</w:t>
      </w:r>
      <w:r w:rsidR="00A53387" w:rsidRPr="005B42FD">
        <w:rPr>
          <w:rFonts w:ascii="Times New Roman" w:hAnsi="Times New Roman" w:cs="Times New Roman"/>
          <w:color w:val="000000"/>
          <w:spacing w:val="1"/>
          <w:sz w:val="26"/>
          <w:szCs w:val="26"/>
        </w:rPr>
        <w:t>е</w:t>
      </w:r>
      <w:r w:rsidR="00A53387" w:rsidRPr="005B42FD">
        <w:rPr>
          <w:rFonts w:ascii="Times New Roman" w:hAnsi="Times New Roman" w:cs="Times New Roman"/>
          <w:color w:val="000000"/>
          <w:sz w:val="26"/>
          <w:szCs w:val="26"/>
        </w:rPr>
        <w:t>сплатно</w:t>
      </w:r>
      <w:r w:rsidR="00A53387" w:rsidRPr="005B42FD">
        <w:rPr>
          <w:rFonts w:ascii="Times New Roman" w:hAnsi="Times New Roman" w:cs="Times New Roman"/>
          <w:color w:val="000000"/>
          <w:spacing w:val="2"/>
          <w:sz w:val="26"/>
          <w:szCs w:val="26"/>
        </w:rPr>
        <w:t>.</w:t>
      </w:r>
    </w:p>
    <w:p w:rsidR="00CF4640" w:rsidRPr="005B42FD" w:rsidRDefault="00CF4640" w:rsidP="00CF4640">
      <w:pPr>
        <w:spacing w:after="0" w:line="240" w:lineRule="auto"/>
        <w:ind w:left="360" w:firstLine="633"/>
        <w:jc w:val="center"/>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Ожидание в очереди при подаче ходатайства о предоставлении муниципальной услуги  отсутствует. Срок ожидания в очереди при получении результатов муниципальной услуги не может превышать 15 минут. </w:t>
      </w:r>
    </w:p>
    <w:p w:rsidR="00CF4640" w:rsidRPr="005B42FD" w:rsidRDefault="00CF4640" w:rsidP="00CF4640">
      <w:pPr>
        <w:spacing w:after="0" w:line="240" w:lineRule="auto"/>
        <w:jc w:val="both"/>
        <w:rPr>
          <w:rFonts w:ascii="Times New Roman" w:eastAsia="Calibri" w:hAnsi="Times New Roman" w:cs="Times New Roman"/>
          <w:sz w:val="26"/>
          <w:szCs w:val="26"/>
        </w:rPr>
      </w:pPr>
    </w:p>
    <w:p w:rsidR="00CF4640" w:rsidRPr="00CE10FA" w:rsidRDefault="00CF4640" w:rsidP="00CE10FA">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2.13. Срок регистрации ходатайства о предоставлении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Срок регистрации ходатайства о предоставлении муниципальной услуги составляет 1 рабочий день. </w:t>
      </w:r>
    </w:p>
    <w:p w:rsidR="00CE10FA" w:rsidRDefault="00CE10FA" w:rsidP="00CF4640">
      <w:pPr>
        <w:spacing w:after="0" w:line="240" w:lineRule="auto"/>
        <w:ind w:left="360" w:firstLine="633"/>
        <w:jc w:val="center"/>
        <w:rPr>
          <w:rFonts w:ascii="Times New Roman" w:eastAsia="Calibri" w:hAnsi="Times New Roman" w:cs="Times New Roman"/>
          <w:sz w:val="26"/>
          <w:szCs w:val="26"/>
        </w:rPr>
      </w:pPr>
    </w:p>
    <w:p w:rsidR="00CF4640" w:rsidRPr="00CE10FA" w:rsidRDefault="00CF4640" w:rsidP="00CF4640">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2.14.2. Каждое рабочее место специалистов должно быть оборудовано персональным компьютером с возможностью доступа к необходимым </w:t>
      </w:r>
      <w:r w:rsidRPr="005B42FD">
        <w:rPr>
          <w:rFonts w:ascii="Times New Roman" w:eastAsia="Calibri" w:hAnsi="Times New Roman" w:cs="Times New Roman"/>
          <w:sz w:val="26"/>
          <w:szCs w:val="26"/>
        </w:rPr>
        <w:lastRenderedPageBreak/>
        <w:t xml:space="preserve">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2.14.3. Требования к размещению мест ожидания: - места ожидания должны быть оборудованы стульями (кресельными секциями) и (или) скамьями (банкетками); -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2.14.4. Требования к оформлению входа в здание:</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здание должно быть оборудовано удобной лестницей с поручнями для свободного доступа заявителей в помещение и пандусами для передвижения детских и инвалидных колясок;</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центральный вход в здание должен быть оборудован информационной табличкой (вывеской), содержащей следующую информацию:</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наименование уполномоченного органа;</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режим работы;</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вход и выход из здания оборудуются соответствующими указателями;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информационные таблички должны размещаться рядом с входом либо на двери входа так, чтобы их хорошо видели посетители;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фасад здания (строения) должен быть оборудован осветительными приборами;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Доступ заявителей к парковочным местам является бесплатным.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2.14.6. Требования к местам приема заявителей:</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кабинеты приема заявителей должны быть оборудованы информационными табличками с указанием: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номера кабинета;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фамилии, имени, отчества и должности специалиста, осуществляющего предоставление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времени перерыва на обед;</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место для приема заявителя должно быть снабжено стулом, иметь место для письма и раскладки документов.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2.14.7. В целях обеспечения конфиденциальности сведений о заявителе, одним должностным лицом одновременно ведется прием только одного заявителя.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2.14.8.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w:t>
      </w:r>
      <w:r w:rsidRPr="005B42FD">
        <w:rPr>
          <w:rFonts w:ascii="Times New Roman" w:eastAsia="Calibri" w:hAnsi="Times New Roman" w:cs="Times New Roman"/>
          <w:sz w:val="26"/>
          <w:szCs w:val="26"/>
        </w:rPr>
        <w:lastRenderedPageBreak/>
        <w:t xml:space="preserve">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CF4640" w:rsidRPr="005B42FD" w:rsidRDefault="00CF4640" w:rsidP="00CF4640">
      <w:pPr>
        <w:spacing w:after="0" w:line="240" w:lineRule="auto"/>
        <w:ind w:left="360" w:firstLine="633"/>
        <w:jc w:val="both"/>
        <w:rPr>
          <w:rFonts w:ascii="Times New Roman" w:eastAsia="Calibri" w:hAnsi="Times New Roman" w:cs="Times New Roman"/>
          <w:sz w:val="26"/>
          <w:szCs w:val="26"/>
        </w:rPr>
      </w:pPr>
    </w:p>
    <w:p w:rsidR="00CF4640" w:rsidRPr="00CE10FA" w:rsidRDefault="00CF4640" w:rsidP="00CE10FA">
      <w:pPr>
        <w:spacing w:after="0" w:line="240" w:lineRule="auto"/>
        <w:ind w:left="360" w:firstLine="633"/>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2.15. Показателями доступности и качества муниципальной услуги являются: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2.15.1. Соотношение количества отмененных решений, в процентном выражении, от общего числа принятых решений по предоставлению муниципальной услуги за 1 год.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2.15.2. Соотношение количества нарушения сроков выполнения муниципальных услуг, в процентном выражении, от общего числа случаев предоставления муниципальной услуги за 1 год.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2.15.3. Соотношение количества обоснованных жалоб со стороны заявителей от общего количества случаев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2.15.4. Снижение максимального срока ожидания в очереди при получении результата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2.16.1. Для получения муниципальной услуги заявитель может представить ходатайство о предоставлении муниципальной услуги через многофункциональные центры предоставления государственных и муниципальных услуг или в электронной форме через Портал в сети Интернет. Документы к ходатайству, необходимые для предоставления муниципальной услуги, указанные в пункте 2.6.2 Административного регламента, должны быть представлены заявителем в орган местного самоуправления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CE10FA" w:rsidRDefault="00CE10FA" w:rsidP="00CF4640">
      <w:pPr>
        <w:spacing w:after="0" w:line="240" w:lineRule="auto"/>
        <w:ind w:left="709"/>
        <w:jc w:val="center"/>
        <w:rPr>
          <w:rFonts w:ascii="Times New Roman" w:eastAsia="Calibri" w:hAnsi="Times New Roman" w:cs="Times New Roman"/>
          <w:b/>
          <w:sz w:val="26"/>
          <w:szCs w:val="26"/>
        </w:rPr>
      </w:pPr>
    </w:p>
    <w:p w:rsidR="00CF4640" w:rsidRPr="00CE10FA" w:rsidRDefault="00CE10FA" w:rsidP="00CF4640">
      <w:pPr>
        <w:spacing w:after="0" w:line="240" w:lineRule="auto"/>
        <w:ind w:left="709"/>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Раздел </w:t>
      </w:r>
      <w:r>
        <w:rPr>
          <w:rFonts w:ascii="Times New Roman" w:eastAsia="Calibri" w:hAnsi="Times New Roman" w:cs="Times New Roman"/>
          <w:b/>
          <w:sz w:val="26"/>
          <w:szCs w:val="26"/>
          <w:lang w:val="en-US"/>
        </w:rPr>
        <w:t>III</w:t>
      </w:r>
      <w:r w:rsidR="00CF4640" w:rsidRPr="00CE10FA">
        <w:rPr>
          <w:rFonts w:ascii="Times New Roman" w:eastAsia="Calibri"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3.1. Предоставление муниципальной услуги включает в себя следующие административные процедуры: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поступление ходатайства в орган местного самоуправления;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регистрация ходатайства в органе местного самоуправления;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рассмотрение и проверка комплектности документов, необходимых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направление необходимых запросов в органы, участвующие в предоставлении муниципальной услуги, и получение от них документов, необходимых для предоставления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рассмотрение и проверка ходатайства и документов, прилагаемых к ходатайству, в том числе полученных в ходе межведомственного взаимодействия;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подготовка и направление письма о возврате ходатайства и прилагаемых к нему документов;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принятие решения по результатам рассмотрения и проверки ходатайства и документов, прилагаемых к ходатайству и полученных в ходе межведомственного взаимодействия;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направление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 </w:t>
      </w:r>
    </w:p>
    <w:p w:rsidR="00CE10FA" w:rsidRDefault="00CE10FA" w:rsidP="00CE10FA">
      <w:pPr>
        <w:spacing w:after="0" w:line="240" w:lineRule="auto"/>
        <w:ind w:firstLine="709"/>
        <w:jc w:val="center"/>
        <w:rPr>
          <w:rFonts w:ascii="Times New Roman" w:eastAsia="Calibri" w:hAnsi="Times New Roman" w:cs="Times New Roman"/>
          <w:b/>
          <w:sz w:val="26"/>
          <w:szCs w:val="26"/>
        </w:rPr>
      </w:pPr>
    </w:p>
    <w:p w:rsidR="00CF4640" w:rsidRPr="00CE10FA" w:rsidRDefault="00CF4640" w:rsidP="00CE10FA">
      <w:pPr>
        <w:spacing w:after="0" w:line="240" w:lineRule="auto"/>
        <w:ind w:firstLine="709"/>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 xml:space="preserve">3.2. Поступление ходатайства </w:t>
      </w:r>
      <w:r w:rsidR="00A53387" w:rsidRPr="00CE10FA">
        <w:rPr>
          <w:rFonts w:ascii="Times New Roman" w:eastAsia="Calibri" w:hAnsi="Times New Roman" w:cs="Times New Roman"/>
          <w:b/>
          <w:sz w:val="26"/>
          <w:szCs w:val="26"/>
        </w:rPr>
        <w:t>Г</w:t>
      </w:r>
      <w:r w:rsidRPr="00CE10FA">
        <w:rPr>
          <w:rFonts w:ascii="Times New Roman" w:eastAsia="Calibri" w:hAnsi="Times New Roman" w:cs="Times New Roman"/>
          <w:b/>
          <w:sz w:val="26"/>
          <w:szCs w:val="26"/>
        </w:rPr>
        <w:t>лаве</w:t>
      </w:r>
      <w:r w:rsidR="00CE10FA" w:rsidRPr="00CE10FA">
        <w:rPr>
          <w:rFonts w:ascii="Times New Roman" w:eastAsia="Calibri" w:hAnsi="Times New Roman" w:cs="Times New Roman"/>
          <w:b/>
          <w:sz w:val="26"/>
          <w:szCs w:val="26"/>
        </w:rPr>
        <w:t xml:space="preserve"> (Атаману) Первотаровского казачьего</w:t>
      </w:r>
      <w:r w:rsidRPr="00CE10FA">
        <w:rPr>
          <w:rFonts w:ascii="Times New Roman" w:eastAsia="Calibri" w:hAnsi="Times New Roman" w:cs="Times New Roman"/>
          <w:b/>
          <w:sz w:val="26"/>
          <w:szCs w:val="26"/>
        </w:rPr>
        <w:t xml:space="preserve"> сельского поселения и регистрация.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3.2.1. Основанием для начала административной процедуры является поступление ходатайс</w:t>
      </w:r>
      <w:r w:rsidR="00CE10FA">
        <w:rPr>
          <w:rFonts w:ascii="Times New Roman" w:eastAsia="Calibri" w:hAnsi="Times New Roman" w:cs="Times New Roman"/>
          <w:sz w:val="26"/>
          <w:szCs w:val="26"/>
        </w:rPr>
        <w:t>тва с приложенными документами Г</w:t>
      </w:r>
      <w:r w:rsidRPr="005B42FD">
        <w:rPr>
          <w:rFonts w:ascii="Times New Roman" w:eastAsia="Calibri" w:hAnsi="Times New Roman" w:cs="Times New Roman"/>
          <w:sz w:val="26"/>
          <w:szCs w:val="26"/>
        </w:rPr>
        <w:t>лаве</w:t>
      </w:r>
      <w:r w:rsidR="00CE10FA">
        <w:rPr>
          <w:rFonts w:ascii="Times New Roman" w:eastAsia="Calibri" w:hAnsi="Times New Roman" w:cs="Times New Roman"/>
          <w:sz w:val="26"/>
          <w:szCs w:val="26"/>
        </w:rPr>
        <w:t xml:space="preserve"> (Атаману)</w:t>
      </w:r>
      <w:r w:rsidRPr="005B42FD">
        <w:rPr>
          <w:rFonts w:ascii="Times New Roman" w:eastAsia="Calibri" w:hAnsi="Times New Roman" w:cs="Times New Roman"/>
          <w:sz w:val="26"/>
          <w:szCs w:val="26"/>
        </w:rPr>
        <w:t xml:space="preserve"> муниципального образования.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Заявители, заинтересованные в переводе земель или земельных участков в составе таких земель из одной категории в другую, направляют Главе</w:t>
      </w:r>
      <w:r w:rsidR="00CE10FA">
        <w:rPr>
          <w:rFonts w:ascii="Times New Roman" w:eastAsia="Calibri" w:hAnsi="Times New Roman" w:cs="Times New Roman"/>
          <w:sz w:val="26"/>
          <w:szCs w:val="26"/>
        </w:rPr>
        <w:t xml:space="preserve"> (Атаману)</w:t>
      </w:r>
      <w:r w:rsidRPr="005B42FD">
        <w:rPr>
          <w:rFonts w:ascii="Times New Roman" w:eastAsia="Calibri" w:hAnsi="Times New Roman" w:cs="Times New Roman"/>
          <w:sz w:val="26"/>
          <w:szCs w:val="26"/>
        </w:rPr>
        <w:t xml:space="preserve"> </w:t>
      </w:r>
      <w:r w:rsidR="00CE10FA">
        <w:rPr>
          <w:rFonts w:ascii="Times New Roman" w:eastAsia="Calibri" w:hAnsi="Times New Roman" w:cs="Times New Roman"/>
          <w:sz w:val="26"/>
          <w:szCs w:val="26"/>
        </w:rPr>
        <w:t>Первотаровского казачьего</w:t>
      </w:r>
      <w:r w:rsidRPr="005B42FD">
        <w:rPr>
          <w:rFonts w:ascii="Times New Roman" w:eastAsia="Calibri" w:hAnsi="Times New Roman" w:cs="Times New Roman"/>
          <w:sz w:val="26"/>
          <w:szCs w:val="26"/>
        </w:rPr>
        <w:t xml:space="preserve"> сельского поселения </w:t>
      </w:r>
      <w:r w:rsidR="00F93B81" w:rsidRPr="005B42FD">
        <w:rPr>
          <w:rFonts w:ascii="Times New Roman" w:eastAsia="Calibri" w:hAnsi="Times New Roman" w:cs="Times New Roman"/>
          <w:sz w:val="26"/>
          <w:szCs w:val="26"/>
        </w:rPr>
        <w:t>Исилькульского</w:t>
      </w:r>
      <w:r w:rsidRPr="005B42FD">
        <w:rPr>
          <w:rFonts w:ascii="Times New Roman" w:eastAsia="Calibri" w:hAnsi="Times New Roman" w:cs="Times New Roman"/>
          <w:sz w:val="26"/>
          <w:szCs w:val="26"/>
        </w:rPr>
        <w:t xml:space="preserve"> муниципального района Омской области ходатайство, соответствующее требованиям, предусмотренным пунктом 2.6.4. настоящего Регламента.</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3.2.2. Ответственное должностное лицо осуществляет регистрацию ходатайства и не позднее 5 дней передает ходатайство и прилагаемые к нему документы в орган местного самоуправления.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3.2.3.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w:t>
      </w:r>
    </w:p>
    <w:p w:rsidR="00561F28" w:rsidRPr="005B42FD" w:rsidRDefault="00561F28" w:rsidP="00331B4F">
      <w:pPr>
        <w:spacing w:after="0" w:line="240" w:lineRule="auto"/>
        <w:ind w:firstLine="709"/>
        <w:jc w:val="both"/>
        <w:rPr>
          <w:rFonts w:ascii="Times New Roman" w:eastAsia="Calibri" w:hAnsi="Times New Roman" w:cs="Times New Roman"/>
          <w:sz w:val="26"/>
          <w:szCs w:val="26"/>
        </w:rPr>
      </w:pPr>
    </w:p>
    <w:p w:rsidR="00CF4640" w:rsidRPr="00CE10FA" w:rsidRDefault="00CF4640" w:rsidP="00CE10FA">
      <w:pPr>
        <w:spacing w:after="0" w:line="240" w:lineRule="auto"/>
        <w:ind w:firstLine="709"/>
        <w:jc w:val="center"/>
        <w:rPr>
          <w:rFonts w:ascii="Times New Roman" w:eastAsia="Calibri" w:hAnsi="Times New Roman" w:cs="Times New Roman"/>
          <w:b/>
          <w:sz w:val="26"/>
          <w:szCs w:val="26"/>
        </w:rPr>
      </w:pPr>
      <w:r w:rsidRPr="00CE10FA">
        <w:rPr>
          <w:rFonts w:ascii="Times New Roman" w:eastAsia="Calibri" w:hAnsi="Times New Roman" w:cs="Times New Roman"/>
          <w:b/>
          <w:sz w:val="26"/>
          <w:szCs w:val="26"/>
        </w:rPr>
        <w:t>3.3. Регистрация ходатайства в органе местного самоуправления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3.3.1. Основанием для начала административной процедуры является поступление в орган местного самоуправления соответствующего ходатайства и прилагаемых к нему документов.</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3.3.2. Ответственным за выполнение административной процедуры является специалист </w:t>
      </w:r>
      <w:r w:rsidR="0084639D">
        <w:rPr>
          <w:rFonts w:ascii="Times New Roman" w:eastAsia="Calibri" w:hAnsi="Times New Roman" w:cs="Times New Roman"/>
          <w:sz w:val="26"/>
          <w:szCs w:val="26"/>
        </w:rPr>
        <w:t>Первотаровского казачьего</w:t>
      </w:r>
      <w:r w:rsidRPr="005B42FD">
        <w:rPr>
          <w:rFonts w:ascii="Times New Roman" w:eastAsia="Calibri" w:hAnsi="Times New Roman" w:cs="Times New Roman"/>
          <w:sz w:val="26"/>
          <w:szCs w:val="26"/>
        </w:rPr>
        <w:t xml:space="preserve"> сельского </w:t>
      </w:r>
      <w:r w:rsidR="00331B4F" w:rsidRPr="005B42FD">
        <w:rPr>
          <w:rFonts w:ascii="Times New Roman" w:eastAsia="Calibri" w:hAnsi="Times New Roman" w:cs="Times New Roman"/>
          <w:sz w:val="26"/>
          <w:szCs w:val="26"/>
        </w:rPr>
        <w:t>поселения,</w:t>
      </w:r>
      <w:r w:rsidRPr="005B42FD">
        <w:rPr>
          <w:rFonts w:ascii="Times New Roman" w:eastAsia="Calibri" w:hAnsi="Times New Roman" w:cs="Times New Roman"/>
          <w:sz w:val="26"/>
          <w:szCs w:val="26"/>
        </w:rPr>
        <w:t xml:space="preserve"> в обязанности которого входит регистрация ходатайства.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3.3.3. Специалист органа местного самоуправления, в обязанности которого входит регистрация ходатайства, в установленном порядке регистрирует ходатайство.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3.3.4. Результатом выполнения административной процедуры и способом фиксации является регистрация ходатайства и передача ходатайства и прилагаемых </w:t>
      </w:r>
      <w:r w:rsidRPr="005B42FD">
        <w:rPr>
          <w:rFonts w:ascii="Times New Roman" w:eastAsia="Calibri" w:hAnsi="Times New Roman" w:cs="Times New Roman"/>
          <w:sz w:val="26"/>
          <w:szCs w:val="26"/>
        </w:rPr>
        <w:lastRenderedPageBreak/>
        <w:t xml:space="preserve">к нему документов руководителю подразделения органа местного самоуправления, в обязанности которого входит рассмотрение ходатайства (далее – руководитель подразделения).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3.3.5. Максимальный срок выполнения процедуры – 1 день с момента поступления в орган местного самоуправления соответствующего ходатайства и прилагаемых к нему документов. </w:t>
      </w:r>
    </w:p>
    <w:p w:rsidR="00561F28" w:rsidRPr="005B42FD" w:rsidRDefault="00561F28" w:rsidP="00331B4F">
      <w:pPr>
        <w:spacing w:after="0" w:line="240" w:lineRule="auto"/>
        <w:ind w:firstLine="709"/>
        <w:jc w:val="both"/>
        <w:rPr>
          <w:rFonts w:ascii="Times New Roman" w:eastAsia="Calibri" w:hAnsi="Times New Roman" w:cs="Times New Roman"/>
          <w:sz w:val="26"/>
          <w:szCs w:val="26"/>
        </w:rPr>
      </w:pPr>
    </w:p>
    <w:p w:rsidR="00CF4640" w:rsidRPr="0084639D" w:rsidRDefault="00CF4640" w:rsidP="0084639D">
      <w:pPr>
        <w:spacing w:after="0" w:line="240" w:lineRule="auto"/>
        <w:ind w:firstLine="709"/>
        <w:jc w:val="center"/>
        <w:rPr>
          <w:rFonts w:ascii="Times New Roman" w:eastAsia="Calibri" w:hAnsi="Times New Roman" w:cs="Times New Roman"/>
          <w:b/>
          <w:sz w:val="26"/>
          <w:szCs w:val="26"/>
        </w:rPr>
      </w:pPr>
      <w:r w:rsidRPr="0084639D">
        <w:rPr>
          <w:rFonts w:ascii="Times New Roman" w:eastAsia="Calibri" w:hAnsi="Times New Roman" w:cs="Times New Roman"/>
          <w:b/>
          <w:sz w:val="26"/>
          <w:szCs w:val="26"/>
        </w:rPr>
        <w:t>3.4. Рассмотрение и проверка комплектности документов, необходимых для предоставления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3.4.1. Основанием для начала административной процедуры является получение ходатайства и прилагаемых к нему документов руководителем подразделения.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3.4.2. Ответственным за выполнение административной процедуры является руководитель подразделения.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3.4.3. Руководитель подразделения в течение одного дня рассматривает ходатайство и прилагаемые к нему документы и налагает резолюцию с поручением специалисту подразделения (далее – специалист, рассматривающий ходатайство) о рассмотрении и проверке комплектности документов, необходимых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3.4.4. Специалист, рассматривающий ходатайство, проверяет ходатайство и прилагаемые к нему документы на наличие или отсутствие документов, указанных в пункте 2.6.2.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3.4.5. Результатом выполнения административной процедуры является установление наличия или отсутствия документов, указанных в пункте 2.6.2.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3.4.6. Максимальный срок выполнения процедуры – в течение 5 дней с момента получения ходатайства и прилагаемых к нему документов руководителем подразделения. </w:t>
      </w:r>
    </w:p>
    <w:p w:rsidR="00A53387" w:rsidRPr="005B42FD" w:rsidRDefault="00A53387" w:rsidP="00331B4F">
      <w:pPr>
        <w:spacing w:after="0" w:line="240" w:lineRule="auto"/>
        <w:ind w:firstLine="709"/>
        <w:jc w:val="both"/>
        <w:rPr>
          <w:rFonts w:ascii="Times New Roman" w:eastAsia="Calibri" w:hAnsi="Times New Roman" w:cs="Times New Roman"/>
          <w:sz w:val="26"/>
          <w:szCs w:val="26"/>
        </w:rPr>
      </w:pPr>
    </w:p>
    <w:p w:rsidR="00CF4640" w:rsidRPr="0084639D" w:rsidRDefault="00CF4640" w:rsidP="0084639D">
      <w:pPr>
        <w:spacing w:after="0" w:line="240" w:lineRule="auto"/>
        <w:ind w:firstLine="709"/>
        <w:jc w:val="center"/>
        <w:rPr>
          <w:rFonts w:ascii="Times New Roman" w:eastAsia="Calibri" w:hAnsi="Times New Roman" w:cs="Times New Roman"/>
          <w:b/>
          <w:sz w:val="26"/>
          <w:szCs w:val="26"/>
        </w:rPr>
      </w:pPr>
      <w:r w:rsidRPr="0084639D">
        <w:rPr>
          <w:rFonts w:ascii="Times New Roman" w:eastAsia="Calibri" w:hAnsi="Times New Roman" w:cs="Times New Roman"/>
          <w:b/>
          <w:sz w:val="26"/>
          <w:szCs w:val="26"/>
        </w:rPr>
        <w:t>3.5. Направление необходимых запросов в органы, участвующие в предоставлении муниципальной услуги, и получение от них документов, необходимых для предоставления муниципальной услуги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3.5.1. Основанием для начала административной процедуры является установление специалистом, рассматривающим ходатайство, отсутствия документов, указанных в пункте 2.6.3 Регламента, необходимых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3.5.2. Ответственным за выполнение административной процедуры является руководитель подразделения.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3.5.3. В случае отсутствия: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выписки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кадастрового паспорта такого земельного участка специалистом, рассматривающим ходатайство, направляется соответствующий запрос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выписки из Единого государственного реестра индивидуальных предпринимателей (для индивидуального предпринимателя) специалистом, </w:t>
      </w:r>
      <w:r w:rsidRPr="005B42FD">
        <w:rPr>
          <w:rFonts w:ascii="Times New Roman" w:eastAsia="Calibri" w:hAnsi="Times New Roman" w:cs="Times New Roman"/>
          <w:sz w:val="26"/>
          <w:szCs w:val="26"/>
        </w:rPr>
        <w:lastRenderedPageBreak/>
        <w:t xml:space="preserve">рассматривающим ходатайство, направляется соответствующий запрос в Федеральную налоговую службу России;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выписки из Единого государственного реестра юридических лиц (для юридического лица) специалистом, рассматривающим ходатайство, направляется соответствующий запрос в Федеральную налоговую службу России;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специалистом, рассматривающим ходатайство, направляется соответствующий запрос в Управление Федеральной службы государственной регистрации, кадастра и картографии по Омской области;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 заключения государственной экологической экспертизы в случае, если ее проведение предусмотрено федеральными законами, специалистом, рассматривающим ходатайство, направляется запрос в соответствующий орган (по согласованию).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3.5.4. Должностным лицом, имеющим право направлять запросы в органы, участвующие в предоставлении муниципальной услуги, является специалист, рассматривающий ходатайство.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3.5.5. Максимальный срок для подготовки и направления запросов, указанных в пункте 3.5.3 Регламента –5 дней.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3.5.6. Максимальный срок для ответа на запросы, указанные в пункте 3.5.3 Регламента, не может превышать 5 рабочих дней со дня поступления запроса в соответствующий орган.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3.5.7. Результатом выполнения административной процедуры является получение от органов, участвующих в предоставлении муниципальной услуги, документов в ответ на запросы, указанные в пункте 3.5.3.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3.5.8. Максимальный срок выполнения процедуры – в течение 10 дней со дня подготовки запроса в органы, участвующие в предоставлении муниципальной услуги. </w:t>
      </w:r>
    </w:p>
    <w:p w:rsidR="00A53387" w:rsidRPr="005B42FD" w:rsidRDefault="00A53387"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3.6. Рассмотрение и проверка ходатайства и документов, прилагаемых к ходатайству, в том числе полученных в ходе межведомственного взаимодействия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3.6.1. Основанием для начала административной процедуры является наличие в органе местного самоуправления всех документов, перечисленных в пунктах 2.6.2., 2.6.3.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3.6.2. Ответственным за выполнение административной процедуры является руководитель подразделения.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3.6.3. Специалист, рассматривающий ходатайство, проверяет ходатайство и документы, прилагаемые к ходатайству и полученные в ходе межведомственного взаимодействия, на наличие или отсутствие оснований для отказа в предоставлении муниципальной услуги или для отказа в рассмотрении ходатайства и возврата документов заявителю, предусмотренных в пунктах 2.8 и 2.9 Регламента.</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3.6.4. Результатом выполнения административной процедуры является установление наличия или отсутствия оснований для отказа в предоставлении муниципальной услуги или для отказа в рассмотрении ходатайства и возврата документов заявителю, предусмотренных в пунктах 2.8. и 2.9.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lastRenderedPageBreak/>
        <w:t xml:space="preserve">3.6.5. Максимальный срок выполнения процедуры – в течение 5 дней со дня получения органом местного самоуправления полного пакета документов, необходимых для предоставления муниципальной услуги. </w:t>
      </w:r>
    </w:p>
    <w:p w:rsidR="00A53387" w:rsidRPr="005B42FD" w:rsidRDefault="00A53387"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3.7. Подготовка и направление письма о возврате ходатайства и прилагаемых к нему документов</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3.7.1. Основанием для начала административной процедуры является установление специалистом, рассматривающим ходатайство, наличия оснований, указанных в пункте 2.8.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3.7.2. Ответственным за выполнение административной процедуры является руководитель подразделения.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3.7.3. В случае наличия оснований, указанных в пункте 2.8. Регламента, специалистом, рассматривающим ходатайство, осуществляется подготовка проекта письма органа местного самоуправления заявителю об отказе в рассмотрении ходатайства и возврате ходатайства и прилагаемых к нему документов с указанием соответствующих причин за подписью руководителя органа местного самоуправления (лица, его замещающего).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3.7.4. Результатом выполнения административной процедуры является направление заявителю письма органа местного самоуправления об отказе в рассмотрении ходатайства и возврате ходатайства и прилагаемых к нему документов и способом его фиксации является регистрация письма.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3.7.5. Максимальный срок выполнения процедуры – в течение 30 дней с момента регистрации ходатайства в органе местного самоуправления. </w:t>
      </w:r>
    </w:p>
    <w:p w:rsidR="00561F28" w:rsidRPr="005B42FD" w:rsidRDefault="00561F28"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3.8. Принятие решения по результатам рассмотрения и проверки ходатайства и документов, прилагаемых к ходатайству и полученных в ходе межведомственного взаимодействия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3.8.1. Основанием для начала процедуры является наличие в органе местного самоуправления всех документов, перечисленных в разделе 2.6 Регламента и отсутствие оснований, указанных в пункте 2.8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3.8.2. Ответственным за выполнение административной процедуры является руководитель органа местного самоуправления.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3.8.3. Специалист, рассматривающий ходатайство, по результатам рассмотрения ходатайства и документов, прилагаемых к ходатайству и полученных в ходе межведомственного взаимодействия, в течение 5 дней подготавливает проект решения: в виде акта муниципального образования о переводе земель или земельных участков в составе таких земель из одной категории в другую (основания для принятия решения – наличие документов, указанных в пунктах 2.6.2. и 2.6.3. Регламента, и отсутствие оснований, указанных в пункте 2.9 Регламента); в виде акта муниципального образования об отказе в переводе земель или земельных участков в составе таких земель из одной категории в другую (основания для принятия решения указаны в пункте 2.9 Регламента).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3.8.4. Проект акта муниципального образования о переводе земель или земельных участков в составе таких земель из одной категории в другую или об отказе в переводе земель или земельных участков в составе таких земель из одной категории в другую не позднее дня, следующего за днем подготовки проекта акта муниципального образования, направляется руководителю подразделения, в </w:t>
      </w:r>
      <w:r w:rsidRPr="005B42FD">
        <w:rPr>
          <w:rFonts w:ascii="Times New Roman" w:eastAsia="Calibri" w:hAnsi="Times New Roman" w:cs="Times New Roman"/>
          <w:sz w:val="26"/>
          <w:szCs w:val="26"/>
        </w:rPr>
        <w:lastRenderedPageBreak/>
        <w:t xml:space="preserve">обязанности которого входит юридическое сопровождение документов (далее – руководитель правового 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3.8.5. Руководитель правового управления в течение одного дня рассматривает ходатайство и прилагаемые к нему документы и налагает резолюцию с поручением специалисту правового управления о наличии или отсутствии оснований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3.8.6. Специалист правового подразделения в течение 5 дней проверяет наличие или отсутствие оснований для предоставления муниципальной услуги.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3.8.7. По результатам проверки наличия или отсутствия оснований для предоставления муниципальной услуги правовым управлением специалист, рассматривающий ходатайство, в течение 3 дней с даты согласования проекта акта руководителем правового управления направляет заинтересованными подразделениям органа местного самоуправления и (или) органам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 категории в другую на согласование.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3.8.8. Заинтересованные подразделения органа местного самоуправления и (или) органы местного самоуправления осуществляют согласование проекта акта в соответствии с актом, устанавливающим правила организации работы с документами органа местного самоуправления (далее – Инструкция).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3.8.9. После согласования всеми заинтересованными подразделениями органа местного самоуправления и (или) органами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 категории в другую, а также после получения иных согласований в соответствии с Инструкцией направляется для подписания главе муниципального образования.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3.8.10. Решение о подписании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принимается главой муниципального образования.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3.8.11. Результатом выполнения административной процедуры и способом его фиксации является регистрация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3.8.12. Максимальный срок выполнения процедуры – в течение 2 месяцев с момента поступления ходатайства в орган местного самоуправления. </w:t>
      </w:r>
    </w:p>
    <w:p w:rsidR="00561F28" w:rsidRPr="005B42FD" w:rsidRDefault="00561F28"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3.9.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3.9.1. Основанием для начала административной процедуры является регистрация акта муниципального образования о переводе земель или земельных участков в составе таких земель из одной категории в другую.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3.9.2. Специалист органа местного самоуправления, в обязанности которого входит регистрация входящей и исходящей корреспонденции, направляет копию принятого акта муниципального образования о переводе земель или земельных участков в составе таких земель из одной категории в другую в филиал </w:t>
      </w:r>
      <w:r w:rsidRPr="005B42FD">
        <w:rPr>
          <w:rFonts w:ascii="Times New Roman" w:eastAsia="Calibri" w:hAnsi="Times New Roman" w:cs="Times New Roman"/>
          <w:sz w:val="26"/>
          <w:szCs w:val="26"/>
        </w:rPr>
        <w:lastRenderedPageBreak/>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для внесения соответствующих изменений в документы государственного кадастра недвижимости.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3.9.3. Максимальный срок выполнения процедуры – 5 дней с момента принятия акта муниципального образования о переводе земель или земельных участков в составе таких земель из одной категории в другую.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3.9.4. Результатом административной процедуры и способом его фиксации является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w:t>
      </w:r>
    </w:p>
    <w:p w:rsidR="00561F28" w:rsidRPr="005B42FD" w:rsidRDefault="00561F28"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3.10. Направление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3.10.1. Основанием для начала административной процедуры является получение копии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3.10.2. Ответственным за выполнение административной процедуры является специалист.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3.10.3. Специалист, рассматривающий ходатайство, направляет посредствам почтовой связи копию принятого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 по адресу, указанному в ходатайстве, или вручает лично заявителю при наличии документов, предусмотренных пунктом 2.7. Регламента. Вручение лично заявителю копии принятого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происходит в случае, если это отражено в ходатайстве с указанием контактного телефона заявителя. При определении заявителем нарочного порядка получения результата муниципальной услуги специалист, рассматривающий ходатайство, в течение двух дней с момента регистрации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пытается связаться по указанному контактному телефону с заявителем для назначения даты и времени получения принятого акта муниципального образования. В случае если в течение двух дней специалисту, рассматривающему ходатайство, не удается связаться с заявителем по контактному телефону, а также если заявитель не заберет принятый акт муниципального образования в течение четырех дней с момента его уведомления, то специалист, рассматривающий ходатайство, направляет результат муниципальной услуги заявителю по адресу, указанному в ходатайстве посредствам почтовой связи.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3.10.4. Результатом выполнения административной процедуры и способом его фиксации является регистрация письма заявителю о направлении копии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а также </w:t>
      </w:r>
      <w:r w:rsidRPr="005B42FD">
        <w:rPr>
          <w:rFonts w:ascii="Times New Roman" w:eastAsia="Calibri" w:hAnsi="Times New Roman" w:cs="Times New Roman"/>
          <w:sz w:val="26"/>
          <w:szCs w:val="26"/>
        </w:rPr>
        <w:lastRenderedPageBreak/>
        <w:t>отметка о получении на копии письма заявителю, в случае если акт муниципального образования вручается лично заявителю при наличии документов, предусмотренных пунктом 2.7. Регламента.</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3.10.5. Максимальный срок выполнения процедуры – 5 дней с момента регистрации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p>
    <w:p w:rsidR="008E097C" w:rsidRPr="005C506B" w:rsidRDefault="008E097C" w:rsidP="005C506B">
      <w:pPr>
        <w:spacing w:after="0" w:line="240" w:lineRule="auto"/>
        <w:ind w:firstLine="709"/>
        <w:jc w:val="center"/>
        <w:rPr>
          <w:rFonts w:ascii="Times New Roman" w:eastAsia="Calibri" w:hAnsi="Times New Roman" w:cs="Times New Roman"/>
          <w:b/>
          <w:sz w:val="26"/>
          <w:szCs w:val="26"/>
        </w:rPr>
      </w:pPr>
    </w:p>
    <w:p w:rsidR="00CF4640" w:rsidRPr="005C506B" w:rsidRDefault="00CF4640" w:rsidP="005C506B">
      <w:pPr>
        <w:spacing w:after="0" w:line="240" w:lineRule="auto"/>
        <w:ind w:firstLine="709"/>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3.11. Прием ходатайства о предоставлении муниципальной услуги в электронной форме.</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3.11.1. Юридическим фактом, являющимся основанием для начала административной процедуры, является направление заявителем ходатайства о предоставлении муниципальной услуги в электронной форме через Портал.</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3.11.2. Ответственное должностное лицо подразделения органа местного самоуправления, в обязанности которого входит регистрация входящей и исходящей корреспонденции, осуществляет регистрацию ходатайства и не позднее 5 дней передает ходатайство и прилагаемые к нему документы в орган местного самоуправления.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3.11.3. Документы к ходатайству, необходимые для предоставления муниципальной услуги, указанные в пункте 2.6.2 Административного регламента, должны быть представлены заявителем в орган местного самоуправления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3.11.4.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 </w:t>
      </w:r>
    </w:p>
    <w:p w:rsidR="00CF4640" w:rsidRPr="005B42FD" w:rsidRDefault="00CF4640" w:rsidP="00331B4F">
      <w:pPr>
        <w:spacing w:after="0" w:line="240" w:lineRule="auto"/>
        <w:ind w:firstLine="709"/>
        <w:jc w:val="both"/>
        <w:rPr>
          <w:rFonts w:ascii="Times New Roman" w:eastAsia="Calibri" w:hAnsi="Times New Roman" w:cs="Times New Roman"/>
          <w:sz w:val="26"/>
          <w:szCs w:val="26"/>
        </w:rPr>
      </w:pPr>
    </w:p>
    <w:p w:rsidR="00CF4640" w:rsidRPr="005C506B" w:rsidRDefault="00CF4640" w:rsidP="00A53387">
      <w:pPr>
        <w:pStyle w:val="a9"/>
        <w:numPr>
          <w:ilvl w:val="0"/>
          <w:numId w:val="24"/>
        </w:numPr>
        <w:spacing w:after="0" w:line="240" w:lineRule="auto"/>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rPr>
        <w:t>Формы контроля за исполнением Регламента.</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4.1. Текущий контроль за соблюдением и исполнением сотрудниками органа местного самоуправления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сотрудниками, осуществляет руководитель органа местного самоуправления.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4.2. Порядок и периодичность проведения проверок выполнения органом местного самоуправления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устанавливает уполномоченное подразделение органа местного самоуправления и в соответствии с планом работы органа местного самоуправления на текущий год. Плановые проверки могут проводиться не чаще чем 1 раз в полугодие и не реже чем 1 раз в три года. Внеплановые проверки могут проводиться по обращению заинтересованных лиц.</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4.3. Сотрудники органа местного самоуправления, указанные в настоящем регламенте, несут персональную ответственность за решения и действия (бездействия), принимаемые (осуществляемые) в ходе предоставления муниципальной услуги.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4.4. Граждане, их объединения и организации могут направлять письменные обращения, принимать участие в электронных опросах, форумах и анкетировании </w:t>
      </w:r>
      <w:r w:rsidRPr="005B42FD">
        <w:rPr>
          <w:rFonts w:ascii="Times New Roman" w:eastAsia="Calibri" w:hAnsi="Times New Roman" w:cs="Times New Roman"/>
          <w:sz w:val="26"/>
          <w:szCs w:val="26"/>
        </w:rPr>
        <w:lastRenderedPageBreak/>
        <w:t xml:space="preserve">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Регламентом.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p>
    <w:p w:rsidR="00CF4640" w:rsidRPr="005C506B" w:rsidRDefault="00A53387" w:rsidP="00A53387">
      <w:pPr>
        <w:spacing w:after="0" w:line="240" w:lineRule="auto"/>
        <w:ind w:left="360"/>
        <w:jc w:val="center"/>
        <w:rPr>
          <w:rFonts w:ascii="Times New Roman" w:eastAsia="Calibri" w:hAnsi="Times New Roman" w:cs="Times New Roman"/>
          <w:b/>
          <w:sz w:val="26"/>
          <w:szCs w:val="26"/>
        </w:rPr>
      </w:pPr>
      <w:r w:rsidRPr="005C506B">
        <w:rPr>
          <w:rFonts w:ascii="Times New Roman" w:eastAsia="Calibri" w:hAnsi="Times New Roman" w:cs="Times New Roman"/>
          <w:b/>
          <w:sz w:val="26"/>
          <w:szCs w:val="26"/>
          <w:lang w:val="en-US"/>
        </w:rPr>
        <w:t>V</w:t>
      </w:r>
      <w:r w:rsidRPr="005C506B">
        <w:rPr>
          <w:rFonts w:ascii="Times New Roman" w:eastAsia="Calibri" w:hAnsi="Times New Roman" w:cs="Times New Roman"/>
          <w:b/>
          <w:sz w:val="26"/>
          <w:szCs w:val="26"/>
        </w:rPr>
        <w:t>.</w:t>
      </w:r>
      <w:r w:rsidR="00CF4640" w:rsidRPr="005C506B">
        <w:rPr>
          <w:rFonts w:ascii="Times New Roman" w:eastAsia="Calibri"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5.1. Предметом досудебного обжалования могут являться действия (бездействия) и решения,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5.2. Основанием для начала процедуры досудебного обжалования является поступление жалобы в устной форме, в письменной форме на бумажном носителе или в электронной форме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5.3. Заявитель может обратиться с жалобой в том числе в следующих случаях: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-нарушение срока регистрации ходатайства о предоставлении муниципальной услуги;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-нарушение срока предоставления муниципальной услуги; </w:t>
      </w:r>
    </w:p>
    <w:p w:rsidR="00CF4640" w:rsidRPr="005B42FD" w:rsidRDefault="00CF4640" w:rsidP="008E097C">
      <w:pPr>
        <w:spacing w:after="0" w:line="240" w:lineRule="auto"/>
        <w:ind w:firstLine="708"/>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-требование у заявителя документов, не предусмотренных настоящим Регламентом для предоставления муниципальной услуги; </w:t>
      </w:r>
    </w:p>
    <w:p w:rsidR="00CF4640" w:rsidRPr="005B42FD" w:rsidRDefault="00CF4640" w:rsidP="008E097C">
      <w:pPr>
        <w:numPr>
          <w:ilvl w:val="0"/>
          <w:numId w:val="17"/>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отказ в приеме документов, предоставление которых предусмотрено настоящим Регламентом для предоставления муниципальной услуги, у заявителя; </w:t>
      </w:r>
    </w:p>
    <w:p w:rsidR="00CF4640" w:rsidRPr="005B42FD" w:rsidRDefault="00CF4640" w:rsidP="008E097C">
      <w:pPr>
        <w:numPr>
          <w:ilvl w:val="0"/>
          <w:numId w:val="17"/>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отказ в предоставлении муниципальной услуги, если основания отказа не предусмотрены настоящим Регламентом; </w:t>
      </w:r>
    </w:p>
    <w:p w:rsidR="00CF4640" w:rsidRPr="005B42FD" w:rsidRDefault="00CF4640" w:rsidP="008E097C">
      <w:pPr>
        <w:numPr>
          <w:ilvl w:val="0"/>
          <w:numId w:val="17"/>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затребование с заявителя при предоставлении муниципальной услуги платы, не предусмотренной настоящим Регламентом; </w:t>
      </w:r>
    </w:p>
    <w:p w:rsidR="00CF4640" w:rsidRPr="005B42FD" w:rsidRDefault="00CF4640" w:rsidP="008E097C">
      <w:pPr>
        <w:numPr>
          <w:ilvl w:val="0"/>
          <w:numId w:val="17"/>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Жалоба должна содержать: </w:t>
      </w:r>
    </w:p>
    <w:p w:rsidR="00CF4640" w:rsidRPr="005B42FD" w:rsidRDefault="00CF4640" w:rsidP="008E097C">
      <w:pPr>
        <w:numPr>
          <w:ilvl w:val="0"/>
          <w:numId w:val="18"/>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CF4640" w:rsidRPr="005B42FD" w:rsidRDefault="00CF4640" w:rsidP="008E097C">
      <w:pPr>
        <w:numPr>
          <w:ilvl w:val="0"/>
          <w:numId w:val="18"/>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B42FD">
        <w:rPr>
          <w:rFonts w:ascii="Times New Roman" w:eastAsia="Calibri" w:hAnsi="Times New Roman" w:cs="Times New Roman"/>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CF4640" w:rsidRPr="005B42FD" w:rsidRDefault="00CF4640" w:rsidP="008E097C">
      <w:pPr>
        <w:numPr>
          <w:ilvl w:val="0"/>
          <w:numId w:val="18"/>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сведения об обжалуемых решениях и действиях (бездействии) органа местного самоуправления, должностного лица органа местного самоуправления; </w:t>
      </w:r>
    </w:p>
    <w:p w:rsidR="00CF4640" w:rsidRPr="005B42FD" w:rsidRDefault="00CF4640" w:rsidP="008E097C">
      <w:pPr>
        <w:numPr>
          <w:ilvl w:val="0"/>
          <w:numId w:val="18"/>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доводы, на основании которых заявитель не согласен с решением или действием (бездействием) органа местного самоуправления, должностного лица органа местного самоуправления.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Заявителем могут быть представлены документы, подтверждающие его доводы, либо их копии. Заявитель имеет право на получение информации и документов, необходимых для обоснования и рассмотрения жалобы.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Жалоба заявителя может быть адресована: </w:t>
      </w:r>
    </w:p>
    <w:p w:rsidR="00CF4640" w:rsidRPr="005B42FD" w:rsidRDefault="00CF4640" w:rsidP="008E097C">
      <w:pPr>
        <w:numPr>
          <w:ilvl w:val="0"/>
          <w:numId w:val="19"/>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должностному лицу органа местного самоуправления, ответственному за организацию предоставления муниципальной услуги;</w:t>
      </w:r>
    </w:p>
    <w:p w:rsidR="00CF4640" w:rsidRPr="005B42FD" w:rsidRDefault="00CF4640" w:rsidP="008E097C">
      <w:pPr>
        <w:numPr>
          <w:ilvl w:val="0"/>
          <w:numId w:val="19"/>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руководителю органа местного самоуправления.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5.4. По результатам рассмотрения обращения с жалобой орган местного самоуправления принимает одно из следующих решений: </w:t>
      </w:r>
    </w:p>
    <w:p w:rsidR="00CF4640" w:rsidRPr="005B42FD" w:rsidRDefault="00CF4640" w:rsidP="008E097C">
      <w:pPr>
        <w:numPr>
          <w:ilvl w:val="0"/>
          <w:numId w:val="20"/>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w:t>
      </w:r>
    </w:p>
    <w:p w:rsidR="00CF4640" w:rsidRPr="005B42FD" w:rsidRDefault="00CF4640" w:rsidP="008E097C">
      <w:pPr>
        <w:numPr>
          <w:ilvl w:val="0"/>
          <w:numId w:val="20"/>
        </w:numPr>
        <w:spacing w:after="0" w:line="240" w:lineRule="auto"/>
        <w:ind w:left="0"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отказывает в удовлетворении жалобы.</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r w:rsidRPr="005B42FD">
        <w:rPr>
          <w:rFonts w:ascii="Times New Roman" w:eastAsia="Calibri" w:hAnsi="Times New Roman" w:cs="Times New Roman"/>
          <w:sz w:val="26"/>
          <w:szCs w:val="26"/>
        </w:rPr>
        <w:t xml:space="preserve"> 5.5. Не позднее дня, следующего за днем принятия решения, указанного в пункте 5.4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p>
    <w:p w:rsidR="00CF4640" w:rsidRPr="005B42FD" w:rsidRDefault="00CF4640" w:rsidP="008E097C">
      <w:pPr>
        <w:spacing w:after="0" w:line="240" w:lineRule="auto"/>
        <w:ind w:firstLine="709"/>
        <w:jc w:val="both"/>
        <w:rPr>
          <w:rFonts w:ascii="Times New Roman" w:eastAsia="Calibri" w:hAnsi="Times New Roman" w:cs="Times New Roman"/>
          <w:sz w:val="26"/>
          <w:szCs w:val="26"/>
        </w:rPr>
      </w:pPr>
    </w:p>
    <w:p w:rsidR="00CF4640" w:rsidRPr="005B42FD" w:rsidRDefault="00CF4640" w:rsidP="008E097C">
      <w:pPr>
        <w:tabs>
          <w:tab w:val="left" w:pos="5743"/>
        </w:tabs>
        <w:ind w:firstLine="709"/>
        <w:rPr>
          <w:rFonts w:ascii="Times New Roman" w:eastAsia="Calibri" w:hAnsi="Times New Roman" w:cs="Times New Roman"/>
          <w:sz w:val="26"/>
          <w:szCs w:val="26"/>
        </w:rPr>
      </w:pPr>
    </w:p>
    <w:p w:rsidR="00CA5FAD" w:rsidRDefault="00A53387" w:rsidP="00A53387">
      <w:pPr>
        <w:spacing w:after="0" w:line="240" w:lineRule="auto"/>
        <w:ind w:left="4678"/>
        <w:rPr>
          <w:rFonts w:ascii="Times New Roman" w:eastAsia="Calibri" w:hAnsi="Times New Roman" w:cs="Times New Roman"/>
        </w:rPr>
      </w:pPr>
      <w:r w:rsidRPr="0061249C">
        <w:rPr>
          <w:rFonts w:ascii="Times New Roman" w:eastAsia="Calibri" w:hAnsi="Times New Roman" w:cs="Times New Roman"/>
        </w:rPr>
        <w:t xml:space="preserve"> </w:t>
      </w: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CA5FAD" w:rsidRDefault="00CA5FAD" w:rsidP="00A53387">
      <w:pPr>
        <w:spacing w:after="0" w:line="240" w:lineRule="auto"/>
        <w:ind w:left="4678"/>
        <w:rPr>
          <w:rFonts w:ascii="Times New Roman" w:eastAsia="Calibri" w:hAnsi="Times New Roman" w:cs="Times New Roman"/>
        </w:rPr>
      </w:pPr>
    </w:p>
    <w:p w:rsidR="00A53387" w:rsidRPr="0061249C" w:rsidRDefault="00CF4640" w:rsidP="00A53387">
      <w:pPr>
        <w:spacing w:after="0" w:line="240" w:lineRule="auto"/>
        <w:ind w:left="4678"/>
        <w:rPr>
          <w:rFonts w:ascii="Times New Roman" w:eastAsia="Calibri" w:hAnsi="Times New Roman" w:cs="Times New Roman"/>
        </w:rPr>
      </w:pPr>
      <w:r w:rsidRPr="0061249C">
        <w:rPr>
          <w:rFonts w:ascii="Times New Roman" w:eastAsia="Calibri" w:hAnsi="Times New Roman" w:cs="Times New Roman"/>
        </w:rPr>
        <w:lastRenderedPageBreak/>
        <w:t xml:space="preserve">Приложение </w:t>
      </w:r>
      <w:r w:rsidR="00A53387" w:rsidRPr="0061249C">
        <w:rPr>
          <w:rFonts w:ascii="Times New Roman" w:eastAsia="Calibri" w:hAnsi="Times New Roman" w:cs="Times New Roman"/>
        </w:rPr>
        <w:t xml:space="preserve">№ </w:t>
      </w:r>
      <w:r w:rsidRPr="0061249C">
        <w:rPr>
          <w:rFonts w:ascii="Times New Roman" w:eastAsia="Calibri" w:hAnsi="Times New Roman" w:cs="Times New Roman"/>
        </w:rPr>
        <w:t>1</w:t>
      </w:r>
    </w:p>
    <w:p w:rsidR="00CF4640" w:rsidRPr="0061249C" w:rsidRDefault="00CF4640" w:rsidP="00A53387">
      <w:pPr>
        <w:spacing w:after="0" w:line="240" w:lineRule="auto"/>
        <w:ind w:left="4678"/>
        <w:rPr>
          <w:rFonts w:ascii="Times New Roman" w:eastAsia="Calibri" w:hAnsi="Times New Roman" w:cs="Times New Roman"/>
        </w:rPr>
      </w:pPr>
      <w:r w:rsidRPr="0061249C">
        <w:rPr>
          <w:rFonts w:ascii="Times New Roman" w:eastAsia="Calibri" w:hAnsi="Times New Roman" w:cs="Times New Roman"/>
        </w:rPr>
        <w:t xml:space="preserve"> к Административному регламенту </w:t>
      </w:r>
    </w:p>
    <w:p w:rsidR="00CF4640" w:rsidRPr="0061249C" w:rsidRDefault="00CF4640" w:rsidP="00CF4640">
      <w:pPr>
        <w:tabs>
          <w:tab w:val="left" w:pos="5743"/>
        </w:tabs>
        <w:jc w:val="right"/>
        <w:rPr>
          <w:rFonts w:ascii="Times New Roman" w:eastAsia="Calibri" w:hAnsi="Times New Roman" w:cs="Times New Roman"/>
        </w:rPr>
      </w:pPr>
    </w:p>
    <w:p w:rsidR="00CF4640" w:rsidRPr="0061249C" w:rsidRDefault="00CF4640" w:rsidP="00CF4640">
      <w:pPr>
        <w:tabs>
          <w:tab w:val="left" w:pos="5743"/>
        </w:tabs>
        <w:jc w:val="center"/>
        <w:rPr>
          <w:rFonts w:ascii="Times New Roman" w:eastAsia="Calibri" w:hAnsi="Times New Roman" w:cs="Times New Roman"/>
        </w:rPr>
      </w:pPr>
      <w:r w:rsidRPr="0061249C">
        <w:rPr>
          <w:rFonts w:ascii="Times New Roman" w:eastAsia="Calibri" w:hAnsi="Times New Roman" w:cs="Times New Roman"/>
        </w:rPr>
        <w:t>Информация о местонахождении, графике работы, контактные координаты Администрации</w:t>
      </w:r>
      <w:r w:rsidR="0091361C" w:rsidRPr="0061249C">
        <w:rPr>
          <w:rFonts w:ascii="Times New Roman" w:eastAsia="Calibri" w:hAnsi="Times New Roman" w:cs="Times New Roman"/>
        </w:rPr>
        <w:t xml:space="preserve"> (Правления) Первотаровского казачьего</w:t>
      </w:r>
      <w:r w:rsidRPr="0061249C">
        <w:rPr>
          <w:rFonts w:ascii="Times New Roman" w:eastAsia="Calibri" w:hAnsi="Times New Roman" w:cs="Times New Roman"/>
        </w:rPr>
        <w:t xml:space="preserve"> сельского поселения </w:t>
      </w:r>
      <w:r w:rsidR="00F93B81" w:rsidRPr="0061249C">
        <w:rPr>
          <w:rFonts w:ascii="Times New Roman" w:eastAsia="Calibri" w:hAnsi="Times New Roman" w:cs="Times New Roman"/>
        </w:rPr>
        <w:t>Исилькульского</w:t>
      </w:r>
      <w:r w:rsidRPr="0061249C">
        <w:rPr>
          <w:rFonts w:ascii="Times New Roman" w:eastAsia="Calibri" w:hAnsi="Times New Roman" w:cs="Times New Roman"/>
        </w:rPr>
        <w:t xml:space="preserve"> муниципального района Омской области:</w:t>
      </w:r>
    </w:p>
    <w:p w:rsidR="00CF4640" w:rsidRPr="0061249C" w:rsidRDefault="00CF4640"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 xml:space="preserve">Местонахождение: Омская область, </w:t>
      </w:r>
      <w:r w:rsidR="008E097C" w:rsidRPr="0061249C">
        <w:rPr>
          <w:rFonts w:ascii="Times New Roman" w:eastAsia="Calibri" w:hAnsi="Times New Roman" w:cs="Times New Roman"/>
        </w:rPr>
        <w:t>Исилькульский</w:t>
      </w:r>
      <w:r w:rsidR="003842DE" w:rsidRPr="0061249C">
        <w:rPr>
          <w:rFonts w:ascii="Times New Roman" w:eastAsia="Calibri" w:hAnsi="Times New Roman" w:cs="Times New Roman"/>
        </w:rPr>
        <w:t xml:space="preserve"> муниципальный </w:t>
      </w:r>
      <w:r w:rsidR="008E097C" w:rsidRPr="0061249C">
        <w:rPr>
          <w:rFonts w:ascii="Times New Roman" w:eastAsia="Calibri" w:hAnsi="Times New Roman" w:cs="Times New Roman"/>
        </w:rPr>
        <w:t xml:space="preserve"> </w:t>
      </w:r>
      <w:r w:rsidRPr="0061249C">
        <w:rPr>
          <w:rFonts w:ascii="Times New Roman" w:eastAsia="Calibri" w:hAnsi="Times New Roman" w:cs="Times New Roman"/>
        </w:rPr>
        <w:t xml:space="preserve">район, </w:t>
      </w:r>
      <w:bookmarkStart w:id="0" w:name="_Hlk71015318"/>
      <w:r w:rsidR="00A53387" w:rsidRPr="0061249C">
        <w:rPr>
          <w:rFonts w:ascii="Times New Roman" w:eastAsia="Calibri" w:hAnsi="Times New Roman" w:cs="Times New Roman"/>
        </w:rPr>
        <w:t>с</w:t>
      </w:r>
      <w:r w:rsidRPr="0061249C">
        <w:rPr>
          <w:rFonts w:ascii="Times New Roman" w:eastAsia="Calibri" w:hAnsi="Times New Roman" w:cs="Times New Roman"/>
        </w:rPr>
        <w:t>.</w:t>
      </w:r>
      <w:r w:rsidR="008E097C" w:rsidRPr="0061249C">
        <w:rPr>
          <w:rFonts w:ascii="Times New Roman" w:eastAsia="Calibri" w:hAnsi="Times New Roman" w:cs="Times New Roman"/>
        </w:rPr>
        <w:t xml:space="preserve"> </w:t>
      </w:r>
      <w:r w:rsidR="0091361C" w:rsidRPr="0061249C">
        <w:rPr>
          <w:rFonts w:ascii="Times New Roman" w:eastAsia="Calibri" w:hAnsi="Times New Roman" w:cs="Times New Roman"/>
        </w:rPr>
        <w:t>Первотаровка</w:t>
      </w:r>
      <w:r w:rsidRPr="0061249C">
        <w:rPr>
          <w:rFonts w:ascii="Times New Roman" w:eastAsia="Calibri" w:hAnsi="Times New Roman" w:cs="Times New Roman"/>
        </w:rPr>
        <w:t xml:space="preserve">, ул. </w:t>
      </w:r>
      <w:r w:rsidR="0091361C" w:rsidRPr="0061249C">
        <w:rPr>
          <w:rFonts w:ascii="Times New Roman" w:eastAsia="Calibri" w:hAnsi="Times New Roman" w:cs="Times New Roman"/>
        </w:rPr>
        <w:t>Зеленая, 3</w:t>
      </w:r>
    </w:p>
    <w:bookmarkEnd w:id="0"/>
    <w:p w:rsidR="0091361C" w:rsidRPr="0061249C" w:rsidRDefault="008E097C"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Почтовый адрес: 64601</w:t>
      </w:r>
      <w:r w:rsidR="0091361C" w:rsidRPr="0061249C">
        <w:rPr>
          <w:rFonts w:ascii="Times New Roman" w:eastAsia="Calibri" w:hAnsi="Times New Roman" w:cs="Times New Roman"/>
        </w:rPr>
        <w:t>6</w:t>
      </w:r>
      <w:r w:rsidR="00CF4640" w:rsidRPr="0061249C">
        <w:rPr>
          <w:rFonts w:ascii="Times New Roman" w:eastAsia="Calibri" w:hAnsi="Times New Roman" w:cs="Times New Roman"/>
        </w:rPr>
        <w:t xml:space="preserve">, Омская область, </w:t>
      </w:r>
      <w:r w:rsidRPr="0061249C">
        <w:rPr>
          <w:rFonts w:ascii="Times New Roman" w:eastAsia="Calibri" w:hAnsi="Times New Roman" w:cs="Times New Roman"/>
        </w:rPr>
        <w:t xml:space="preserve">Исилькульский </w:t>
      </w:r>
      <w:r w:rsidR="003842DE" w:rsidRPr="0061249C">
        <w:rPr>
          <w:rFonts w:ascii="Times New Roman" w:eastAsia="Calibri" w:hAnsi="Times New Roman" w:cs="Times New Roman"/>
        </w:rPr>
        <w:t xml:space="preserve">муниципальный </w:t>
      </w:r>
      <w:r w:rsidRPr="0061249C">
        <w:rPr>
          <w:rFonts w:ascii="Times New Roman" w:eastAsia="Calibri" w:hAnsi="Times New Roman" w:cs="Times New Roman"/>
        </w:rPr>
        <w:t xml:space="preserve">район, </w:t>
      </w:r>
      <w:r w:rsidR="003842DE" w:rsidRPr="0061249C">
        <w:rPr>
          <w:rFonts w:ascii="Times New Roman" w:eastAsia="Calibri" w:hAnsi="Times New Roman" w:cs="Times New Roman"/>
        </w:rPr>
        <w:t xml:space="preserve">с. </w:t>
      </w:r>
      <w:r w:rsidR="0091361C" w:rsidRPr="0061249C">
        <w:rPr>
          <w:rFonts w:ascii="Times New Roman" w:eastAsia="Calibri" w:hAnsi="Times New Roman" w:cs="Times New Roman"/>
        </w:rPr>
        <w:t>Первотаровка, ул. Зеленая, 3</w:t>
      </w:r>
    </w:p>
    <w:p w:rsidR="00845B1B" w:rsidRPr="0061249C" w:rsidRDefault="00CF4640"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 xml:space="preserve"> График работы: Понедельник – </w:t>
      </w:r>
      <w:r w:rsidR="008E097C" w:rsidRPr="0061249C">
        <w:rPr>
          <w:rFonts w:ascii="Times New Roman" w:eastAsia="Calibri" w:hAnsi="Times New Roman" w:cs="Times New Roman"/>
        </w:rPr>
        <w:t>четверг, с 8:30 до 1</w:t>
      </w:r>
      <w:r w:rsidR="003842DE" w:rsidRPr="0061249C">
        <w:rPr>
          <w:rFonts w:ascii="Times New Roman" w:eastAsia="Calibri" w:hAnsi="Times New Roman" w:cs="Times New Roman"/>
        </w:rPr>
        <w:t>7</w:t>
      </w:r>
      <w:r w:rsidRPr="0061249C">
        <w:rPr>
          <w:rFonts w:ascii="Times New Roman" w:eastAsia="Calibri" w:hAnsi="Times New Roman" w:cs="Times New Roman"/>
        </w:rPr>
        <w:t>.</w:t>
      </w:r>
      <w:r w:rsidR="0091361C" w:rsidRPr="0061249C">
        <w:rPr>
          <w:rFonts w:ascii="Times New Roman" w:eastAsia="Calibri" w:hAnsi="Times New Roman" w:cs="Times New Roman"/>
        </w:rPr>
        <w:t>1</w:t>
      </w:r>
      <w:r w:rsidR="003842DE" w:rsidRPr="0061249C">
        <w:rPr>
          <w:rFonts w:ascii="Times New Roman" w:eastAsia="Calibri" w:hAnsi="Times New Roman" w:cs="Times New Roman"/>
        </w:rPr>
        <w:t>5</w:t>
      </w:r>
      <w:r w:rsidRPr="0061249C">
        <w:rPr>
          <w:rFonts w:ascii="Times New Roman" w:eastAsia="Calibri" w:hAnsi="Times New Roman" w:cs="Times New Roman"/>
        </w:rPr>
        <w:t>,</w:t>
      </w:r>
    </w:p>
    <w:p w:rsidR="00CF4640" w:rsidRPr="0061249C" w:rsidRDefault="00845B1B"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 xml:space="preserve">                             </w:t>
      </w:r>
      <w:r w:rsidR="00CF4640" w:rsidRPr="0061249C">
        <w:rPr>
          <w:rFonts w:ascii="Times New Roman" w:eastAsia="Calibri" w:hAnsi="Times New Roman" w:cs="Times New Roman"/>
        </w:rPr>
        <w:t xml:space="preserve"> </w:t>
      </w:r>
      <w:r w:rsidR="008E097C" w:rsidRPr="0061249C">
        <w:rPr>
          <w:rFonts w:ascii="Times New Roman" w:eastAsia="Calibri" w:hAnsi="Times New Roman" w:cs="Times New Roman"/>
        </w:rPr>
        <w:t>пятница с 8:30 до 16.</w:t>
      </w:r>
      <w:r w:rsidR="0091361C" w:rsidRPr="0061249C">
        <w:rPr>
          <w:rFonts w:ascii="Times New Roman" w:eastAsia="Calibri" w:hAnsi="Times New Roman" w:cs="Times New Roman"/>
        </w:rPr>
        <w:t>0</w:t>
      </w:r>
      <w:r w:rsidR="008E097C" w:rsidRPr="0061249C">
        <w:rPr>
          <w:rFonts w:ascii="Times New Roman" w:eastAsia="Calibri" w:hAnsi="Times New Roman" w:cs="Times New Roman"/>
        </w:rPr>
        <w:t>0</w:t>
      </w:r>
    </w:p>
    <w:p w:rsidR="00CF4640" w:rsidRPr="0061249C" w:rsidRDefault="00CF4640"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 xml:space="preserve">                             перерыв с 1</w:t>
      </w:r>
      <w:r w:rsidR="008E097C" w:rsidRPr="0061249C">
        <w:rPr>
          <w:rFonts w:ascii="Times New Roman" w:eastAsia="Calibri" w:hAnsi="Times New Roman" w:cs="Times New Roman"/>
        </w:rPr>
        <w:t>2-0</w:t>
      </w:r>
      <w:r w:rsidR="0091361C" w:rsidRPr="0061249C">
        <w:rPr>
          <w:rFonts w:ascii="Times New Roman" w:eastAsia="Calibri" w:hAnsi="Times New Roman" w:cs="Times New Roman"/>
        </w:rPr>
        <w:t>0 до 13:3</w:t>
      </w:r>
      <w:r w:rsidRPr="0061249C">
        <w:rPr>
          <w:rFonts w:ascii="Times New Roman" w:eastAsia="Calibri" w:hAnsi="Times New Roman" w:cs="Times New Roman"/>
        </w:rPr>
        <w:t xml:space="preserve">0 </w:t>
      </w:r>
    </w:p>
    <w:p w:rsidR="003842DE" w:rsidRPr="0061249C" w:rsidRDefault="008E097C"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Справочный телефон 8(38173)</w:t>
      </w:r>
      <w:r w:rsidR="0091361C" w:rsidRPr="0061249C">
        <w:rPr>
          <w:rFonts w:ascii="Times New Roman" w:eastAsia="Calibri" w:hAnsi="Times New Roman" w:cs="Times New Roman"/>
        </w:rPr>
        <w:t>52</w:t>
      </w:r>
      <w:r w:rsidR="003842DE" w:rsidRPr="0061249C">
        <w:rPr>
          <w:rFonts w:ascii="Times New Roman" w:eastAsia="Calibri" w:hAnsi="Times New Roman" w:cs="Times New Roman"/>
        </w:rPr>
        <w:t>-1</w:t>
      </w:r>
      <w:r w:rsidR="0091361C" w:rsidRPr="0061249C">
        <w:rPr>
          <w:rFonts w:ascii="Times New Roman" w:eastAsia="Calibri" w:hAnsi="Times New Roman" w:cs="Times New Roman"/>
        </w:rPr>
        <w:t>28</w:t>
      </w:r>
    </w:p>
    <w:p w:rsidR="0091361C" w:rsidRPr="0061249C" w:rsidRDefault="00CF4640" w:rsidP="00CF4640">
      <w:pPr>
        <w:tabs>
          <w:tab w:val="left" w:pos="5743"/>
        </w:tabs>
        <w:jc w:val="both"/>
        <w:rPr>
          <w:rFonts w:ascii="Times New Roman" w:eastAsia="Calibri" w:hAnsi="Times New Roman" w:cs="Times New Roman"/>
        </w:rPr>
      </w:pPr>
      <w:r w:rsidRPr="0061249C">
        <w:rPr>
          <w:rFonts w:ascii="Times New Roman" w:eastAsia="Calibri" w:hAnsi="Times New Roman" w:cs="Times New Roman"/>
        </w:rPr>
        <w:t xml:space="preserve"> Адрес интернет-сайта </w:t>
      </w:r>
      <w:hyperlink r:id="rId8" w:history="1"/>
      <w:r w:rsidR="005D5D1B" w:rsidRPr="0061249C">
        <w:rPr>
          <w:rFonts w:ascii="Times New Roman" w:eastAsia="Calibri" w:hAnsi="Times New Roman" w:cs="Times New Roman"/>
        </w:rPr>
        <w:t xml:space="preserve">: </w:t>
      </w:r>
      <w:hyperlink r:id="rId9" w:history="1">
        <w:r w:rsidR="0091361C" w:rsidRPr="0061249C">
          <w:rPr>
            <w:rStyle w:val="a3"/>
            <w:rFonts w:ascii="Times New Roman" w:hAnsi="Times New Roman" w:cs="Times New Roman"/>
            <w:u w:color="0000FF"/>
          </w:rPr>
          <w:t>www.</w:t>
        </w:r>
        <w:r w:rsidR="0091361C" w:rsidRPr="0061249C">
          <w:rPr>
            <w:rStyle w:val="a3"/>
            <w:rFonts w:ascii="Times New Roman" w:hAnsi="Times New Roman" w:cs="Times New Roman"/>
            <w:spacing w:val="-3"/>
            <w:u w:color="0000FF"/>
          </w:rPr>
          <w:t xml:space="preserve"> </w:t>
        </w:r>
        <w:r w:rsidR="0091361C" w:rsidRPr="0061249C">
          <w:rPr>
            <w:rStyle w:val="a3"/>
            <w:rFonts w:ascii="Times New Roman" w:hAnsi="Times New Roman" w:cs="Times New Roman"/>
            <w:spacing w:val="-3"/>
            <w:u w:color="0000FF"/>
            <w:lang w:val="en-US"/>
          </w:rPr>
          <w:t>perv</w:t>
        </w:r>
        <w:r w:rsidR="0091361C" w:rsidRPr="0061249C">
          <w:rPr>
            <w:rStyle w:val="a3"/>
            <w:rFonts w:ascii="Times New Roman" w:hAnsi="Times New Roman" w:cs="Times New Roman"/>
            <w:u w:color="0000FF"/>
          </w:rPr>
          <w:t>@ismr.omskportal.ru</w:t>
        </w:r>
        <w:r w:rsidR="0091361C" w:rsidRPr="0061249C">
          <w:rPr>
            <w:rStyle w:val="a3"/>
            <w:rFonts w:ascii="Times New Roman" w:hAnsi="Times New Roman" w:cs="Times New Roman"/>
            <w:spacing w:val="3"/>
          </w:rPr>
          <w:t xml:space="preserve"> </w:t>
        </w:r>
      </w:hyperlink>
    </w:p>
    <w:p w:rsidR="005D5D1B" w:rsidRPr="0061249C" w:rsidRDefault="00CF4640" w:rsidP="00CF4640">
      <w:pPr>
        <w:tabs>
          <w:tab w:val="left" w:pos="5743"/>
        </w:tabs>
        <w:jc w:val="both"/>
        <w:rPr>
          <w:rFonts w:ascii="Times New Roman" w:eastAsia="Calibri" w:hAnsi="Times New Roman" w:cs="Times New Roman"/>
          <w:lang w:val="en-US"/>
        </w:rPr>
      </w:pPr>
      <w:r w:rsidRPr="0061249C">
        <w:rPr>
          <w:rFonts w:ascii="Times New Roman" w:eastAsia="Calibri" w:hAnsi="Times New Roman" w:cs="Times New Roman"/>
          <w:lang w:val="en-US"/>
        </w:rPr>
        <w:t xml:space="preserve">E-mail: </w:t>
      </w:r>
      <w:r w:rsidR="0061249C" w:rsidRPr="0061249C">
        <w:rPr>
          <w:rFonts w:ascii="Times New Roman" w:eastAsia="Calibri" w:hAnsi="Times New Roman" w:cs="Times New Roman"/>
          <w:lang w:val="en-US"/>
        </w:rPr>
        <w:t>perv</w:t>
      </w:r>
      <w:r w:rsidR="005D5D1B" w:rsidRPr="0061249C">
        <w:rPr>
          <w:rFonts w:ascii="Times New Roman" w:eastAsia="Calibri" w:hAnsi="Times New Roman" w:cs="Times New Roman"/>
          <w:lang w:val="en-US"/>
        </w:rPr>
        <w:t xml:space="preserve">@ismr.omskportal.ru   </w:t>
      </w:r>
    </w:p>
    <w:p w:rsidR="00831FAA" w:rsidRPr="0061249C" w:rsidRDefault="00831FAA"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D179E0" w:rsidRPr="0061249C" w:rsidRDefault="00D179E0" w:rsidP="00CF4640">
      <w:pPr>
        <w:spacing w:after="0" w:line="240" w:lineRule="auto"/>
        <w:ind w:firstLine="567"/>
        <w:jc w:val="center"/>
        <w:rPr>
          <w:rFonts w:ascii="Times New Roman" w:hAnsi="Times New Roman" w:cs="Times New Roman"/>
          <w:color w:val="000000"/>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61249C" w:rsidRPr="007D1AFE" w:rsidRDefault="0061249C"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863714" w:rsidRPr="007D1AFE" w:rsidRDefault="00863714" w:rsidP="003842DE">
      <w:pPr>
        <w:spacing w:after="0" w:line="240" w:lineRule="auto"/>
        <w:ind w:left="4678"/>
        <w:rPr>
          <w:rFonts w:ascii="Times New Roman" w:eastAsia="Calibri" w:hAnsi="Times New Roman" w:cs="Times New Roman"/>
          <w:lang w:val="en-US"/>
        </w:rPr>
      </w:pPr>
    </w:p>
    <w:p w:rsidR="003842DE" w:rsidRPr="0061249C" w:rsidRDefault="003842DE" w:rsidP="003842DE">
      <w:pPr>
        <w:spacing w:after="0" w:line="240" w:lineRule="auto"/>
        <w:ind w:left="4678"/>
        <w:rPr>
          <w:rFonts w:ascii="Times New Roman" w:eastAsia="Calibri" w:hAnsi="Times New Roman" w:cs="Times New Roman"/>
        </w:rPr>
      </w:pPr>
      <w:r w:rsidRPr="0061249C">
        <w:rPr>
          <w:rFonts w:ascii="Times New Roman" w:eastAsia="Calibri" w:hAnsi="Times New Roman" w:cs="Times New Roman"/>
        </w:rPr>
        <w:lastRenderedPageBreak/>
        <w:t>Приложение № 2</w:t>
      </w:r>
    </w:p>
    <w:p w:rsidR="003842DE" w:rsidRPr="0061249C" w:rsidRDefault="003842DE" w:rsidP="003842DE">
      <w:pPr>
        <w:spacing w:after="0" w:line="240" w:lineRule="auto"/>
        <w:ind w:left="4678"/>
        <w:rPr>
          <w:rFonts w:ascii="Times New Roman" w:eastAsia="Calibri" w:hAnsi="Times New Roman" w:cs="Times New Roman"/>
        </w:rPr>
      </w:pPr>
      <w:r w:rsidRPr="0061249C">
        <w:rPr>
          <w:rFonts w:ascii="Times New Roman" w:eastAsia="Calibri" w:hAnsi="Times New Roman" w:cs="Times New Roman"/>
        </w:rPr>
        <w:t xml:space="preserve"> к Административному регламенту </w:t>
      </w:r>
    </w:p>
    <w:p w:rsidR="00D179E0" w:rsidRPr="0061249C" w:rsidRDefault="00D179E0" w:rsidP="00D179E0">
      <w:pPr>
        <w:widowControl w:val="0"/>
        <w:autoSpaceDE w:val="0"/>
        <w:autoSpaceDN w:val="0"/>
        <w:adjustRightInd w:val="0"/>
        <w:spacing w:after="0" w:line="240" w:lineRule="auto"/>
        <w:ind w:left="-284" w:right="-286"/>
        <w:jc w:val="both"/>
        <w:rPr>
          <w:rFonts w:ascii="Times New Roman" w:eastAsia="Times New Roman" w:hAnsi="Times New Roman" w:cs="Times New Roman"/>
          <w:lang w:eastAsia="ru-RU"/>
        </w:rPr>
      </w:pPr>
    </w:p>
    <w:p w:rsidR="00D179E0" w:rsidRPr="0061249C" w:rsidRDefault="00D179E0" w:rsidP="00D179E0">
      <w:pPr>
        <w:widowControl w:val="0"/>
        <w:tabs>
          <w:tab w:val="left" w:pos="4320"/>
        </w:tabs>
        <w:autoSpaceDE w:val="0"/>
        <w:autoSpaceDN w:val="0"/>
        <w:adjustRightInd w:val="0"/>
        <w:spacing w:after="0" w:line="240" w:lineRule="auto"/>
        <w:jc w:val="center"/>
        <w:rPr>
          <w:rFonts w:ascii="Times New Roman" w:eastAsia="Times New Roman" w:hAnsi="Times New Roman" w:cs="Times New Roman"/>
          <w:b/>
          <w:bCs/>
          <w:caps/>
          <w:lang w:eastAsia="ru-RU"/>
        </w:rPr>
      </w:pPr>
      <w:r w:rsidRPr="0061249C">
        <w:rPr>
          <w:rFonts w:ascii="Times New Roman" w:eastAsia="Times New Roman" w:hAnsi="Times New Roman" w:cs="Times New Roman"/>
          <w:b/>
          <w:bCs/>
          <w:caps/>
          <w:lang w:eastAsia="ru-RU"/>
        </w:rPr>
        <w:t xml:space="preserve">Образец </w:t>
      </w:r>
      <w:r w:rsidR="003842DE" w:rsidRPr="0061249C">
        <w:rPr>
          <w:rFonts w:ascii="Times New Roman" w:eastAsia="Times New Roman" w:hAnsi="Times New Roman" w:cs="Times New Roman"/>
          <w:b/>
          <w:bCs/>
          <w:caps/>
          <w:lang w:eastAsia="ru-RU"/>
        </w:rPr>
        <w:t>ходатайства</w:t>
      </w:r>
    </w:p>
    <w:p w:rsidR="0061249C"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u w:val="single"/>
          <w:lang w:eastAsia="ru-RU"/>
        </w:rPr>
      </w:pPr>
      <w:r w:rsidRPr="0061249C">
        <w:rPr>
          <w:rFonts w:ascii="Times New Roman" w:eastAsia="Times New Roman" w:hAnsi="Times New Roman" w:cs="Times New Roman"/>
          <w:u w:val="single"/>
          <w:lang w:eastAsia="ru-RU"/>
        </w:rPr>
        <w:t xml:space="preserve">В </w:t>
      </w:r>
      <w:r w:rsidR="003842DE" w:rsidRPr="0061249C">
        <w:rPr>
          <w:rFonts w:ascii="Times New Roman" w:eastAsia="Times New Roman" w:hAnsi="Times New Roman" w:cs="Times New Roman"/>
          <w:u w:val="single"/>
          <w:lang w:eastAsia="ru-RU"/>
        </w:rPr>
        <w:t>А</w:t>
      </w:r>
      <w:r w:rsidRPr="0061249C">
        <w:rPr>
          <w:rFonts w:ascii="Times New Roman" w:eastAsia="Times New Roman" w:hAnsi="Times New Roman" w:cs="Times New Roman"/>
          <w:u w:val="single"/>
          <w:lang w:eastAsia="ru-RU"/>
        </w:rPr>
        <w:t>дминистрацию</w:t>
      </w:r>
      <w:r w:rsidR="0061249C" w:rsidRPr="0061249C">
        <w:rPr>
          <w:rFonts w:ascii="Times New Roman" w:eastAsia="Times New Roman" w:hAnsi="Times New Roman" w:cs="Times New Roman"/>
          <w:u w:val="single"/>
          <w:lang w:eastAsia="ru-RU"/>
        </w:rPr>
        <w:t xml:space="preserve"> (Правление) Первотаровского казачьего</w:t>
      </w:r>
      <w:r w:rsidR="004A1A69" w:rsidRPr="0061249C">
        <w:rPr>
          <w:rFonts w:ascii="Times New Roman" w:eastAsia="Times New Roman" w:hAnsi="Times New Roman" w:cs="Times New Roman"/>
          <w:u w:val="single"/>
          <w:lang w:eastAsia="ru-RU"/>
        </w:rPr>
        <w:t xml:space="preserve"> </w:t>
      </w:r>
    </w:p>
    <w:p w:rsidR="0061249C" w:rsidRPr="0061249C" w:rsidRDefault="004A1A69" w:rsidP="00D179E0">
      <w:pPr>
        <w:widowControl w:val="0"/>
        <w:autoSpaceDE w:val="0"/>
        <w:autoSpaceDN w:val="0"/>
        <w:adjustRightInd w:val="0"/>
        <w:spacing w:after="0" w:line="240" w:lineRule="auto"/>
        <w:jc w:val="right"/>
        <w:rPr>
          <w:rFonts w:ascii="Times New Roman" w:eastAsia="Times New Roman" w:hAnsi="Times New Roman" w:cs="Times New Roman"/>
          <w:u w:val="single"/>
          <w:lang w:eastAsia="ru-RU"/>
        </w:rPr>
      </w:pPr>
      <w:r w:rsidRPr="0061249C">
        <w:rPr>
          <w:rFonts w:ascii="Times New Roman" w:eastAsia="Times New Roman" w:hAnsi="Times New Roman" w:cs="Times New Roman"/>
          <w:u w:val="single"/>
          <w:lang w:eastAsia="ru-RU"/>
        </w:rPr>
        <w:t>сельского поселения</w:t>
      </w:r>
      <w:r w:rsidR="0061249C" w:rsidRPr="0061249C">
        <w:rPr>
          <w:rFonts w:ascii="Times New Roman" w:eastAsia="Times New Roman" w:hAnsi="Times New Roman" w:cs="Times New Roman"/>
          <w:u w:val="single"/>
          <w:lang w:eastAsia="ru-RU"/>
        </w:rPr>
        <w:t xml:space="preserve"> </w:t>
      </w:r>
      <w:r w:rsidRPr="0061249C">
        <w:rPr>
          <w:rFonts w:ascii="Times New Roman" w:eastAsia="Times New Roman" w:hAnsi="Times New Roman" w:cs="Times New Roman"/>
          <w:u w:val="single"/>
          <w:lang w:eastAsia="ru-RU"/>
        </w:rPr>
        <w:t xml:space="preserve">Исилькульского муниципального района </w:t>
      </w:r>
    </w:p>
    <w:p w:rsidR="00D179E0" w:rsidRPr="0061249C" w:rsidRDefault="004A1A69" w:rsidP="00D179E0">
      <w:pPr>
        <w:widowControl w:val="0"/>
        <w:autoSpaceDE w:val="0"/>
        <w:autoSpaceDN w:val="0"/>
        <w:adjustRightInd w:val="0"/>
        <w:spacing w:after="0" w:line="240" w:lineRule="auto"/>
        <w:jc w:val="right"/>
        <w:rPr>
          <w:rFonts w:ascii="Times New Roman" w:eastAsia="Times New Roman" w:hAnsi="Times New Roman" w:cs="Times New Roman"/>
          <w:u w:val="single"/>
          <w:lang w:eastAsia="ru-RU"/>
        </w:rPr>
      </w:pPr>
      <w:r w:rsidRPr="0061249C">
        <w:rPr>
          <w:rFonts w:ascii="Times New Roman" w:eastAsia="Times New Roman" w:hAnsi="Times New Roman" w:cs="Times New Roman"/>
          <w:u w:val="single"/>
          <w:lang w:eastAsia="ru-RU"/>
        </w:rPr>
        <w:t>Омской области</w:t>
      </w:r>
    </w:p>
    <w:p w:rsidR="00D179E0" w:rsidRPr="00863714"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(наименование городского или сельского поселения)</w:t>
      </w:r>
      <w:r w:rsidRPr="0061249C">
        <w:rPr>
          <w:rFonts w:ascii="Times New Roman" w:eastAsia="Times New Roman" w:hAnsi="Times New Roman" w:cs="Times New Roman"/>
          <w:u w:val="single"/>
          <w:lang w:eastAsia="ru-RU"/>
        </w:rPr>
        <w:t xml:space="preserve">                    </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u w:val="single"/>
          <w:lang w:eastAsia="ru-RU"/>
        </w:rPr>
      </w:pPr>
      <w:r w:rsidRPr="0061249C">
        <w:rPr>
          <w:rFonts w:ascii="Times New Roman" w:eastAsia="Times New Roman" w:hAnsi="Times New Roman" w:cs="Times New Roman"/>
          <w:lang w:eastAsia="ru-RU"/>
        </w:rPr>
        <w:t xml:space="preserve">                    ____________________________________________</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(для юридических лиц - полное наименование, ОГРН, ИНН;</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для физических лиц - фамилия, имя, отчество)</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Адрес места жительства:</w:t>
      </w:r>
    </w:p>
    <w:p w:rsidR="00D179E0" w:rsidRPr="0061249C" w:rsidRDefault="00D179E0" w:rsidP="00D179E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w:t>
      </w:r>
      <w:r w:rsidR="0061249C" w:rsidRPr="0061249C">
        <w:rPr>
          <w:rFonts w:ascii="Times New Roman" w:eastAsia="Times New Roman" w:hAnsi="Times New Roman" w:cs="Times New Roman"/>
          <w:lang w:eastAsia="ru-RU"/>
        </w:rPr>
        <w:t xml:space="preserve">                               </w:t>
      </w:r>
      <w:r w:rsidRPr="0061249C">
        <w:rPr>
          <w:rFonts w:ascii="Times New Roman" w:eastAsia="Times New Roman" w:hAnsi="Times New Roman" w:cs="Times New Roman"/>
          <w:lang w:eastAsia="ru-RU"/>
        </w:rPr>
        <w:t xml:space="preserve">  _____________________________________________________                             </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(местонахождение юридического лица; место регистрации физического лица)</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Почтовый адрес для связи с заявителем:</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_____________________________________________________</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(в случае совпадения с адресом места жительства не заполняется)</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Реквизиты документа, удостоверяющего личность заявителя:</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Паспорт серия _____№ _________, дата выдачи______________</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Кем выдан_____________________________________________</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______________________________________________________                                  </w:t>
      </w:r>
    </w:p>
    <w:p w:rsidR="00D179E0" w:rsidRPr="0061249C" w:rsidRDefault="00D179E0" w:rsidP="00D179E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(реквизиты иного документа, удостоверяющего личность)</w:t>
      </w:r>
    </w:p>
    <w:p w:rsidR="00D179E0" w:rsidRPr="0061249C" w:rsidRDefault="00D179E0" w:rsidP="00D179E0">
      <w:pPr>
        <w:widowControl w:val="0"/>
        <w:autoSpaceDE w:val="0"/>
        <w:autoSpaceDN w:val="0"/>
        <w:adjustRightInd w:val="0"/>
        <w:spacing w:after="0" w:line="240" w:lineRule="auto"/>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Телефон заявителя(ей):</w:t>
      </w:r>
    </w:p>
    <w:p w:rsidR="00D179E0" w:rsidRPr="00863714" w:rsidRDefault="00D179E0" w:rsidP="00863714">
      <w:pPr>
        <w:widowControl w:val="0"/>
        <w:autoSpaceDE w:val="0"/>
        <w:autoSpaceDN w:val="0"/>
        <w:adjustRightInd w:val="0"/>
        <w:spacing w:after="0" w:line="240" w:lineRule="auto"/>
        <w:jc w:val="right"/>
        <w:rPr>
          <w:rFonts w:ascii="Times New Roman" w:eastAsia="Times New Roman" w:hAnsi="Times New Roman" w:cs="Times New Roman"/>
          <w:u w:val="single"/>
          <w:lang w:eastAsia="ru-RU"/>
        </w:rPr>
      </w:pPr>
      <w:r w:rsidRPr="0061249C">
        <w:rPr>
          <w:rFonts w:ascii="Times New Roman" w:eastAsia="Times New Roman" w:hAnsi="Times New Roman" w:cs="Times New Roman"/>
          <w:lang w:eastAsia="ru-RU"/>
        </w:rPr>
        <w:t xml:space="preserve">_______________________________  </w:t>
      </w:r>
    </w:p>
    <w:p w:rsidR="00D179E0" w:rsidRPr="0061249C" w:rsidRDefault="00D179E0" w:rsidP="00D179E0">
      <w:pPr>
        <w:keepNext/>
        <w:numPr>
          <w:ilvl w:val="3"/>
          <w:numId w:val="21"/>
        </w:numPr>
        <w:suppressAutoHyphens/>
        <w:spacing w:after="0" w:line="240" w:lineRule="auto"/>
        <w:jc w:val="right"/>
        <w:outlineLvl w:val="3"/>
        <w:rPr>
          <w:rFonts w:ascii="Times New Roman" w:eastAsia="Times New Roman" w:hAnsi="Times New Roman" w:cs="Times New Roman"/>
          <w:b/>
          <w:bCs/>
          <w:i/>
          <w:iCs/>
          <w:lang w:eastAsia="ru-RU"/>
        </w:rPr>
      </w:pPr>
      <w:r w:rsidRPr="0061249C">
        <w:rPr>
          <w:rFonts w:ascii="Times New Roman" w:eastAsia="Times New Roman" w:hAnsi="Times New Roman" w:cs="Times New Roman"/>
          <w:b/>
          <w:bCs/>
          <w:i/>
          <w:iCs/>
          <w:lang w:eastAsia="ru-RU"/>
        </w:rPr>
        <w:t xml:space="preserve">                  </w:t>
      </w:r>
    </w:p>
    <w:p w:rsidR="00D179E0" w:rsidRPr="0061249C" w:rsidRDefault="00D179E0" w:rsidP="00D179E0">
      <w:pPr>
        <w:widowControl w:val="0"/>
        <w:numPr>
          <w:ilvl w:val="0"/>
          <w:numId w:val="21"/>
        </w:numPr>
        <w:autoSpaceDE w:val="0"/>
        <w:autoSpaceDN w:val="0"/>
        <w:adjustRightInd w:val="0"/>
        <w:spacing w:after="0" w:line="19" w:lineRule="atLeast"/>
        <w:jc w:val="center"/>
        <w:rPr>
          <w:rFonts w:ascii="Times New Roman" w:eastAsia="Times New Roman" w:hAnsi="Times New Roman" w:cs="Times New Roman"/>
          <w:b/>
          <w:bCs/>
          <w:lang w:eastAsia="ru-RU"/>
        </w:rPr>
      </w:pPr>
      <w:r w:rsidRPr="0061249C">
        <w:rPr>
          <w:rFonts w:ascii="Times New Roman" w:eastAsia="Times New Roman" w:hAnsi="Times New Roman" w:cs="Times New Roman"/>
          <w:b/>
          <w:bCs/>
          <w:lang w:eastAsia="ru-RU"/>
        </w:rPr>
        <w:t>ХОДАТАЙСТВО</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Прошу перевести земли (земельный участок) из категории земель </w:t>
      </w:r>
    </w:p>
    <w:p w:rsidR="00D179E0" w:rsidRPr="0061249C" w:rsidRDefault="00D179E0" w:rsidP="00D179E0">
      <w:pPr>
        <w:widowControl w:val="0"/>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_______________________________________________________________________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(указать существующую категорию земель в соответствии с законодательством)</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в категорию земель __________________________________________________________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(указать испрашиваемую категорию земель в соответствии с законодательством)</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в целях ____________________________________________________________________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(указывается при переводе земель сельскохозяйственного назначения или земельных участков в составе таких земель)</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Кадастровый номер земельного участка 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Описание границ и местоположение земель (земельного участка) </w:t>
      </w:r>
    </w:p>
    <w:p w:rsidR="00D179E0" w:rsidRPr="0061249C" w:rsidRDefault="00D179E0" w:rsidP="00D179E0">
      <w:pPr>
        <w:widowControl w:val="0"/>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___________________________________________________________________________</w:t>
      </w:r>
    </w:p>
    <w:p w:rsidR="00D179E0" w:rsidRPr="0061249C" w:rsidRDefault="00D179E0" w:rsidP="00D179E0">
      <w:pPr>
        <w:widowControl w:val="0"/>
        <w:autoSpaceDE w:val="0"/>
        <w:autoSpaceDN w:val="0"/>
        <w:adjustRightInd w:val="0"/>
        <w:spacing w:after="0" w:line="19" w:lineRule="atLeast"/>
        <w:jc w:val="center"/>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(указывается при переводе земель сельскохозяйственного назначения и земельных участков в составе таких земель)</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Площадь переводимых земель (земельного участка), с указанием их правообладателей и прав на них</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______________________________________________________________________________________________________________________________________________________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center"/>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(указывается при переводе земель сельскохозяйственного назначения и земельных участков в составе таких земель)</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Права на земельный участок__________________________________________________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(в случае отсутствия зарегистрированных прав на земельный участок указывается информация о том, что государственная собственность на земельный участок не разграничена)</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Обоснование перевода земель (земельного участка) 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К ходатайству прилагаются:</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а)  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б)  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в)  _________________________________________</w:t>
      </w:r>
    </w:p>
    <w:p w:rsidR="00D179E0" w:rsidRPr="0061249C" w:rsidRDefault="00D179E0" w:rsidP="00D179E0">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«___» __________ 20____ г.                                                            ___</w:t>
      </w:r>
      <w:r w:rsidR="004A1A69" w:rsidRPr="0061249C">
        <w:rPr>
          <w:rFonts w:ascii="Times New Roman" w:eastAsia="Times New Roman" w:hAnsi="Times New Roman" w:cs="Times New Roman"/>
          <w:lang w:eastAsia="ru-RU"/>
        </w:rPr>
        <w:t>_________________</w:t>
      </w:r>
      <w:r w:rsidRPr="0061249C">
        <w:rPr>
          <w:rFonts w:ascii="Times New Roman" w:eastAsia="Times New Roman" w:hAnsi="Times New Roman" w:cs="Times New Roman"/>
          <w:lang w:eastAsia="ru-RU"/>
        </w:rPr>
        <w:t>___</w:t>
      </w:r>
    </w:p>
    <w:p w:rsidR="004A1A69" w:rsidRPr="0061249C" w:rsidRDefault="00D179E0" w:rsidP="00CF4640">
      <w:pPr>
        <w:widowControl w:val="0"/>
        <w:numPr>
          <w:ilvl w:val="0"/>
          <w:numId w:val="21"/>
        </w:numPr>
        <w:autoSpaceDE w:val="0"/>
        <w:autoSpaceDN w:val="0"/>
        <w:adjustRightInd w:val="0"/>
        <w:spacing w:after="0" w:line="240" w:lineRule="auto"/>
        <w:ind w:firstLine="567"/>
        <w:jc w:val="center"/>
        <w:rPr>
          <w:rFonts w:ascii="Times New Roman" w:hAnsi="Times New Roman" w:cs="Times New Roman"/>
          <w:color w:val="000000"/>
        </w:rPr>
      </w:pPr>
      <w:r w:rsidRPr="0061249C">
        <w:rPr>
          <w:rFonts w:ascii="Times New Roman" w:eastAsia="Times New Roman" w:hAnsi="Times New Roman" w:cs="Times New Roman"/>
          <w:lang w:eastAsia="ru-RU"/>
        </w:rPr>
        <w:t xml:space="preserve">                                                                                             (подпись гражданина либо </w:t>
      </w:r>
      <w:r w:rsidR="004A1A69" w:rsidRPr="0061249C">
        <w:rPr>
          <w:rFonts w:ascii="Times New Roman" w:eastAsia="Times New Roman" w:hAnsi="Times New Roman" w:cs="Times New Roman"/>
          <w:lang w:eastAsia="ru-RU"/>
        </w:rPr>
        <w:t xml:space="preserve"> </w:t>
      </w:r>
    </w:p>
    <w:p w:rsidR="004A1A69" w:rsidRPr="0061249C" w:rsidRDefault="004A1A69" w:rsidP="004A1A69">
      <w:pPr>
        <w:widowControl w:val="0"/>
        <w:numPr>
          <w:ilvl w:val="0"/>
          <w:numId w:val="21"/>
        </w:numPr>
        <w:autoSpaceDE w:val="0"/>
        <w:autoSpaceDN w:val="0"/>
        <w:adjustRightInd w:val="0"/>
        <w:spacing w:after="0" w:line="19" w:lineRule="atLeast"/>
        <w:jc w:val="both"/>
        <w:rPr>
          <w:rFonts w:ascii="Times New Roman" w:eastAsia="Times New Roman" w:hAnsi="Times New Roman" w:cs="Times New Roman"/>
          <w:lang w:eastAsia="ru-RU"/>
        </w:rPr>
      </w:pPr>
      <w:r w:rsidRPr="0061249C">
        <w:rPr>
          <w:rFonts w:ascii="Times New Roman" w:eastAsia="Times New Roman" w:hAnsi="Times New Roman" w:cs="Times New Roman"/>
          <w:lang w:eastAsia="ru-RU"/>
        </w:rPr>
        <w:t xml:space="preserve">                                                                                                           уполномоченного лица)</w:t>
      </w:r>
    </w:p>
    <w:sectPr w:rsidR="004A1A69" w:rsidRPr="0061249C" w:rsidSect="00B4391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54" w:rsidRDefault="007B2A54" w:rsidP="00B43917">
      <w:pPr>
        <w:spacing w:after="0" w:line="240" w:lineRule="auto"/>
      </w:pPr>
      <w:r>
        <w:separator/>
      </w:r>
    </w:p>
  </w:endnote>
  <w:endnote w:type="continuationSeparator" w:id="1">
    <w:p w:rsidR="007B2A54" w:rsidRDefault="007B2A54" w:rsidP="00B43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54" w:rsidRDefault="007B2A54" w:rsidP="00B43917">
      <w:pPr>
        <w:spacing w:after="0" w:line="240" w:lineRule="auto"/>
      </w:pPr>
      <w:r>
        <w:separator/>
      </w:r>
    </w:p>
  </w:footnote>
  <w:footnote w:type="continuationSeparator" w:id="1">
    <w:p w:rsidR="007B2A54" w:rsidRDefault="007B2A54" w:rsidP="00B43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1225"/>
      <w:docPartObj>
        <w:docPartGallery w:val="Page Numbers (Top of Page)"/>
        <w:docPartUnique/>
      </w:docPartObj>
    </w:sdtPr>
    <w:sdtContent>
      <w:p w:rsidR="00CE10FA" w:rsidRDefault="004A1D13">
        <w:pPr>
          <w:pStyle w:val="aa"/>
          <w:jc w:val="center"/>
        </w:pPr>
        <w:fldSimple w:instr=" PAGE   \* MERGEFORMAT ">
          <w:r w:rsidR="007D1AFE">
            <w:rPr>
              <w:noProof/>
            </w:rPr>
            <w:t>2</w:t>
          </w:r>
        </w:fldSimple>
      </w:p>
    </w:sdtContent>
  </w:sdt>
  <w:p w:rsidR="00CE10FA" w:rsidRDefault="00CE10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960097"/>
    <w:multiLevelType w:val="multilevel"/>
    <w:tmpl w:val="B5BEC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4161F6"/>
    <w:multiLevelType w:val="multilevel"/>
    <w:tmpl w:val="EE7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656500"/>
    <w:multiLevelType w:val="multilevel"/>
    <w:tmpl w:val="025CB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90B70"/>
    <w:multiLevelType w:val="multilevel"/>
    <w:tmpl w:val="4F4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379D"/>
    <w:multiLevelType w:val="multilevel"/>
    <w:tmpl w:val="92C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13C03"/>
    <w:multiLevelType w:val="multilevel"/>
    <w:tmpl w:val="098C8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9530C"/>
    <w:multiLevelType w:val="multilevel"/>
    <w:tmpl w:val="6148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0431E"/>
    <w:multiLevelType w:val="hybridMultilevel"/>
    <w:tmpl w:val="66B00210"/>
    <w:lvl w:ilvl="0" w:tplc="6A7EC99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E47CA"/>
    <w:multiLevelType w:val="hybridMultilevel"/>
    <w:tmpl w:val="872E6734"/>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3230297C"/>
    <w:multiLevelType w:val="hybridMultilevel"/>
    <w:tmpl w:val="C3728602"/>
    <w:lvl w:ilvl="0" w:tplc="DF929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8C27F6"/>
    <w:multiLevelType w:val="multilevel"/>
    <w:tmpl w:val="9B28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D705F0"/>
    <w:multiLevelType w:val="hybridMultilevel"/>
    <w:tmpl w:val="D7D219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C386C"/>
    <w:multiLevelType w:val="multilevel"/>
    <w:tmpl w:val="9AD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1F7517"/>
    <w:multiLevelType w:val="multilevel"/>
    <w:tmpl w:val="C55CEDC2"/>
    <w:lvl w:ilvl="0">
      <w:start w:val="1"/>
      <w:numFmt w:val="upperRoman"/>
      <w:lvlText w:val="%1."/>
      <w:lvlJc w:val="left"/>
      <w:pPr>
        <w:ind w:left="1080" w:hanging="72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E105B0"/>
    <w:multiLevelType w:val="hybridMultilevel"/>
    <w:tmpl w:val="67DCCC8A"/>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CB339FF"/>
    <w:multiLevelType w:val="hybridMultilevel"/>
    <w:tmpl w:val="41F25222"/>
    <w:lvl w:ilvl="0" w:tplc="27CC263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55E61633"/>
    <w:multiLevelType w:val="multilevel"/>
    <w:tmpl w:val="A8A075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6170387"/>
    <w:multiLevelType w:val="hybridMultilevel"/>
    <w:tmpl w:val="F1FE3938"/>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A595978"/>
    <w:multiLevelType w:val="multilevel"/>
    <w:tmpl w:val="2E6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FB0C37"/>
    <w:multiLevelType w:val="multilevel"/>
    <w:tmpl w:val="A33EF8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72257E"/>
    <w:multiLevelType w:val="multilevel"/>
    <w:tmpl w:val="2F9E471E"/>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6A7C76C1"/>
    <w:multiLevelType w:val="multilevel"/>
    <w:tmpl w:val="2EA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750DE4"/>
    <w:multiLevelType w:val="multilevel"/>
    <w:tmpl w:val="23E4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9"/>
  </w:num>
  <w:num w:numId="4">
    <w:abstractNumId w:val="23"/>
  </w:num>
  <w:num w:numId="5">
    <w:abstractNumId w:val="7"/>
    <w:lvlOverride w:ilvl="0">
      <w:startOverride w:val="1"/>
    </w:lvlOverride>
  </w:num>
  <w:num w:numId="6">
    <w:abstractNumId w:val="22"/>
  </w:num>
  <w:num w:numId="7">
    <w:abstractNumId w:val="11"/>
  </w:num>
  <w:num w:numId="8">
    <w:abstractNumId w:val="1"/>
  </w:num>
  <w:num w:numId="9">
    <w:abstractNumId w:val="13"/>
  </w:num>
  <w:num w:numId="10">
    <w:abstractNumId w:val="5"/>
  </w:num>
  <w:num w:numId="11">
    <w:abstractNumId w:val="20"/>
  </w:num>
  <w:num w:numId="12">
    <w:abstractNumId w:val="17"/>
  </w:num>
  <w:num w:numId="13">
    <w:abstractNumId w:val="3"/>
  </w:num>
  <w:num w:numId="14">
    <w:abstractNumId w:val="6"/>
  </w:num>
  <w:num w:numId="15">
    <w:abstractNumId w:val="10"/>
  </w:num>
  <w:num w:numId="16">
    <w:abstractNumId w:val="14"/>
  </w:num>
  <w:num w:numId="17">
    <w:abstractNumId w:val="15"/>
  </w:num>
  <w:num w:numId="18">
    <w:abstractNumId w:val="9"/>
  </w:num>
  <w:num w:numId="19">
    <w:abstractNumId w:val="18"/>
  </w:num>
  <w:num w:numId="20">
    <w:abstractNumId w:val="16"/>
  </w:num>
  <w:num w:numId="21">
    <w:abstractNumId w:val="0"/>
  </w:num>
  <w:num w:numId="22">
    <w:abstractNumId w:val="21"/>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5CD5"/>
    <w:rsid w:val="00007A8D"/>
    <w:rsid w:val="000149D9"/>
    <w:rsid w:val="00034E43"/>
    <w:rsid w:val="000361CC"/>
    <w:rsid w:val="00051538"/>
    <w:rsid w:val="000925BA"/>
    <w:rsid w:val="000B391D"/>
    <w:rsid w:val="000F3E42"/>
    <w:rsid w:val="000F69AC"/>
    <w:rsid w:val="00126EB5"/>
    <w:rsid w:val="001928B6"/>
    <w:rsid w:val="001B1951"/>
    <w:rsid w:val="001C58CA"/>
    <w:rsid w:val="00227B95"/>
    <w:rsid w:val="002616C5"/>
    <w:rsid w:val="002647CC"/>
    <w:rsid w:val="002A2D43"/>
    <w:rsid w:val="002B6EE4"/>
    <w:rsid w:val="002F2B9E"/>
    <w:rsid w:val="002F3152"/>
    <w:rsid w:val="003010CC"/>
    <w:rsid w:val="003156B5"/>
    <w:rsid w:val="00324525"/>
    <w:rsid w:val="00331B4F"/>
    <w:rsid w:val="003842DE"/>
    <w:rsid w:val="003B1CCE"/>
    <w:rsid w:val="003B2541"/>
    <w:rsid w:val="003C0A05"/>
    <w:rsid w:val="003D251A"/>
    <w:rsid w:val="00466507"/>
    <w:rsid w:val="004668BB"/>
    <w:rsid w:val="00477973"/>
    <w:rsid w:val="004A1A69"/>
    <w:rsid w:val="004A1D13"/>
    <w:rsid w:val="004A1E2F"/>
    <w:rsid w:val="004A29E9"/>
    <w:rsid w:val="005304B7"/>
    <w:rsid w:val="00561F28"/>
    <w:rsid w:val="00563595"/>
    <w:rsid w:val="0058061B"/>
    <w:rsid w:val="005947B4"/>
    <w:rsid w:val="005B42FD"/>
    <w:rsid w:val="005C506B"/>
    <w:rsid w:val="005D0991"/>
    <w:rsid w:val="005D5D1B"/>
    <w:rsid w:val="005F478C"/>
    <w:rsid w:val="00603A18"/>
    <w:rsid w:val="0061249C"/>
    <w:rsid w:val="0064180E"/>
    <w:rsid w:val="00642299"/>
    <w:rsid w:val="00644DCD"/>
    <w:rsid w:val="00651058"/>
    <w:rsid w:val="00682786"/>
    <w:rsid w:val="006B071D"/>
    <w:rsid w:val="006D514D"/>
    <w:rsid w:val="007134F4"/>
    <w:rsid w:val="0071359C"/>
    <w:rsid w:val="00736311"/>
    <w:rsid w:val="007416B8"/>
    <w:rsid w:val="007A6253"/>
    <w:rsid w:val="007B2A54"/>
    <w:rsid w:val="007D1AFE"/>
    <w:rsid w:val="007D3F91"/>
    <w:rsid w:val="00831FAA"/>
    <w:rsid w:val="00841678"/>
    <w:rsid w:val="00845B1B"/>
    <w:rsid w:val="0084639D"/>
    <w:rsid w:val="00850CE4"/>
    <w:rsid w:val="00852FA3"/>
    <w:rsid w:val="00863714"/>
    <w:rsid w:val="0087766C"/>
    <w:rsid w:val="008819B3"/>
    <w:rsid w:val="008E097C"/>
    <w:rsid w:val="008F34E1"/>
    <w:rsid w:val="0091361C"/>
    <w:rsid w:val="0093586C"/>
    <w:rsid w:val="00966DE7"/>
    <w:rsid w:val="00987548"/>
    <w:rsid w:val="009A32D4"/>
    <w:rsid w:val="009A36FB"/>
    <w:rsid w:val="009B2D77"/>
    <w:rsid w:val="00A00B4B"/>
    <w:rsid w:val="00A20E65"/>
    <w:rsid w:val="00A53387"/>
    <w:rsid w:val="00A53E76"/>
    <w:rsid w:val="00A5573F"/>
    <w:rsid w:val="00B40277"/>
    <w:rsid w:val="00B43917"/>
    <w:rsid w:val="00B83B6B"/>
    <w:rsid w:val="00B83B6D"/>
    <w:rsid w:val="00B958EB"/>
    <w:rsid w:val="00BE34D1"/>
    <w:rsid w:val="00C11217"/>
    <w:rsid w:val="00C209B4"/>
    <w:rsid w:val="00C53DA6"/>
    <w:rsid w:val="00C91734"/>
    <w:rsid w:val="00CA5FAD"/>
    <w:rsid w:val="00CE10FA"/>
    <w:rsid w:val="00CE1E25"/>
    <w:rsid w:val="00CE5A72"/>
    <w:rsid w:val="00CF4640"/>
    <w:rsid w:val="00D179E0"/>
    <w:rsid w:val="00D270F5"/>
    <w:rsid w:val="00D35CD5"/>
    <w:rsid w:val="00D670F4"/>
    <w:rsid w:val="00D67490"/>
    <w:rsid w:val="00D74397"/>
    <w:rsid w:val="00E15EC9"/>
    <w:rsid w:val="00E352B1"/>
    <w:rsid w:val="00E8580E"/>
    <w:rsid w:val="00E94407"/>
    <w:rsid w:val="00EB5CD0"/>
    <w:rsid w:val="00ED2024"/>
    <w:rsid w:val="00F445E7"/>
    <w:rsid w:val="00F5026B"/>
    <w:rsid w:val="00F51EC2"/>
    <w:rsid w:val="00F77697"/>
    <w:rsid w:val="00F9015B"/>
    <w:rsid w:val="00F93B81"/>
    <w:rsid w:val="00FD5F66"/>
    <w:rsid w:val="00FE5770"/>
    <w:rsid w:val="00FE6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6B5"/>
  </w:style>
  <w:style w:type="paragraph" w:styleId="1">
    <w:name w:val="heading 1"/>
    <w:basedOn w:val="a"/>
    <w:link w:val="10"/>
    <w:uiPriority w:val="9"/>
    <w:qFormat/>
    <w:rsid w:val="0093586C"/>
    <w:pPr>
      <w:spacing w:before="100" w:beforeAutospacing="1" w:after="100" w:afterAutospacing="1" w:line="240" w:lineRule="atLeast"/>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86C"/>
    <w:rPr>
      <w:rFonts w:ascii="Times New Roman" w:eastAsia="Times New Roman" w:hAnsi="Times New Roman" w:cs="Times New Roman"/>
      <w:kern w:val="36"/>
      <w:sz w:val="48"/>
      <w:szCs w:val="48"/>
      <w:lang w:eastAsia="ru-RU"/>
    </w:rPr>
  </w:style>
  <w:style w:type="character" w:styleId="a3">
    <w:name w:val="Hyperlink"/>
    <w:basedOn w:val="a0"/>
    <w:uiPriority w:val="99"/>
    <w:unhideWhenUsed/>
    <w:rsid w:val="0093586C"/>
    <w:rPr>
      <w:b w:val="0"/>
      <w:bCs w:val="0"/>
      <w:color w:val="0066CC"/>
      <w:u w:val="single"/>
    </w:rPr>
  </w:style>
  <w:style w:type="paragraph" w:styleId="a4">
    <w:name w:val="Normal (Web)"/>
    <w:basedOn w:val="a"/>
    <w:uiPriority w:val="99"/>
    <w:unhideWhenUsed/>
    <w:rsid w:val="0093586C"/>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rowser-update-nag">
    <w:name w:val="browser-update-nag"/>
    <w:basedOn w:val="a"/>
    <w:rsid w:val="0093586C"/>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label2">
    <w:name w:val="label2"/>
    <w:basedOn w:val="a0"/>
    <w:rsid w:val="0093586C"/>
  </w:style>
  <w:style w:type="paragraph" w:styleId="a5">
    <w:name w:val="Balloon Text"/>
    <w:basedOn w:val="a"/>
    <w:link w:val="a6"/>
    <w:uiPriority w:val="99"/>
    <w:semiHidden/>
    <w:unhideWhenUsed/>
    <w:rsid w:val="009358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86C"/>
    <w:rPr>
      <w:rFonts w:ascii="Tahoma" w:hAnsi="Tahoma" w:cs="Tahoma"/>
      <w:sz w:val="16"/>
      <w:szCs w:val="16"/>
    </w:rPr>
  </w:style>
  <w:style w:type="paragraph" w:styleId="a7">
    <w:name w:val="No Spacing"/>
    <w:uiPriority w:val="1"/>
    <w:qFormat/>
    <w:rsid w:val="00A00B4B"/>
    <w:pPr>
      <w:spacing w:after="0" w:line="240" w:lineRule="auto"/>
    </w:pPr>
  </w:style>
  <w:style w:type="character" w:customStyle="1" w:styleId="a8">
    <w:name w:val="Гипертекстовая ссылка"/>
    <w:basedOn w:val="a0"/>
    <w:uiPriority w:val="99"/>
    <w:rsid w:val="004668BB"/>
    <w:rPr>
      <w:b/>
      <w:bCs/>
      <w:color w:val="106BBE"/>
    </w:rPr>
  </w:style>
  <w:style w:type="paragraph" w:customStyle="1" w:styleId="ConsTitle">
    <w:name w:val="ConsTitle"/>
    <w:rsid w:val="004668BB"/>
    <w:pPr>
      <w:widowControl w:val="0"/>
      <w:autoSpaceDE w:val="0"/>
      <w:autoSpaceDN w:val="0"/>
      <w:adjustRightInd w:val="0"/>
      <w:spacing w:after="0" w:line="240" w:lineRule="auto"/>
      <w:ind w:right="19772"/>
    </w:pPr>
    <w:rPr>
      <w:rFonts w:ascii="Arial" w:eastAsia="Calibri" w:hAnsi="Arial" w:cs="Arial"/>
      <w:b/>
      <w:bCs/>
      <w:sz w:val="20"/>
      <w:szCs w:val="20"/>
      <w:lang w:eastAsia="ru-RU"/>
    </w:rPr>
  </w:style>
  <w:style w:type="paragraph" w:customStyle="1" w:styleId="ConsPlusNormal">
    <w:name w:val="ConsPlusNormal"/>
    <w:link w:val="ConsPlusNormal0"/>
    <w:rsid w:val="00A557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qFormat/>
    <w:rsid w:val="00831FAA"/>
    <w:pPr>
      <w:ind w:left="720"/>
      <w:contextualSpacing/>
    </w:pPr>
  </w:style>
  <w:style w:type="paragraph" w:customStyle="1" w:styleId="nospacing">
    <w:name w:val="nospacing"/>
    <w:basedOn w:val="a"/>
    <w:rsid w:val="0083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31FAA"/>
  </w:style>
  <w:style w:type="paragraph" w:customStyle="1" w:styleId="Ooaii">
    <w:name w:val="Ooaii"/>
    <w:basedOn w:val="a"/>
    <w:rsid w:val="00BE34D1"/>
    <w:pPr>
      <w:spacing w:after="0" w:line="240" w:lineRule="auto"/>
      <w:jc w:val="center"/>
    </w:pPr>
    <w:rPr>
      <w:rFonts w:ascii="Times New Roman" w:eastAsia="Times New Roman" w:hAnsi="Times New Roman" w:cs="Times New Roman"/>
      <w:sz w:val="24"/>
      <w:szCs w:val="20"/>
      <w:lang w:eastAsia="ru-RU"/>
    </w:rPr>
  </w:style>
  <w:style w:type="paragraph" w:customStyle="1" w:styleId="2">
    <w:name w:val="Обычный2"/>
    <w:rsid w:val="00BE34D1"/>
    <w:pPr>
      <w:spacing w:after="0" w:line="240" w:lineRule="auto"/>
    </w:pPr>
    <w:rPr>
      <w:rFonts w:ascii="Times New Roman" w:eastAsia="Times New Roman" w:hAnsi="Times New Roman" w:cs="Times New Roman"/>
      <w:snapToGrid w:val="0"/>
      <w:sz w:val="20"/>
      <w:szCs w:val="20"/>
      <w:lang w:eastAsia="ru-RU"/>
    </w:rPr>
  </w:style>
  <w:style w:type="paragraph" w:styleId="aa">
    <w:name w:val="header"/>
    <w:basedOn w:val="a"/>
    <w:link w:val="ab"/>
    <w:uiPriority w:val="99"/>
    <w:unhideWhenUsed/>
    <w:rsid w:val="00B439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3917"/>
  </w:style>
  <w:style w:type="paragraph" w:styleId="ac">
    <w:name w:val="footer"/>
    <w:basedOn w:val="a"/>
    <w:link w:val="ad"/>
    <w:uiPriority w:val="99"/>
    <w:semiHidden/>
    <w:unhideWhenUsed/>
    <w:rsid w:val="00B439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43917"/>
  </w:style>
  <w:style w:type="character" w:customStyle="1" w:styleId="ConsPlusNormal0">
    <w:name w:val="ConsPlusNormal Знак"/>
    <w:link w:val="ConsPlusNormal"/>
    <w:rsid w:val="00A53387"/>
    <w:rPr>
      <w:rFonts w:ascii="Arial" w:eastAsia="Times New Roman" w:hAnsi="Arial" w:cs="Arial"/>
      <w:sz w:val="20"/>
      <w:szCs w:val="20"/>
      <w:lang w:eastAsia="ru-RU"/>
    </w:rPr>
  </w:style>
  <w:style w:type="paragraph" w:styleId="ae">
    <w:name w:val="Body Text"/>
    <w:basedOn w:val="a"/>
    <w:link w:val="af"/>
    <w:uiPriority w:val="1"/>
    <w:qFormat/>
    <w:rsid w:val="005B42FD"/>
    <w:pPr>
      <w:widowControl w:val="0"/>
      <w:autoSpaceDE w:val="0"/>
      <w:autoSpaceDN w:val="0"/>
      <w:spacing w:after="0" w:line="240" w:lineRule="auto"/>
      <w:ind w:left="222"/>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5B42FD"/>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08168">
      <w:bodyDiv w:val="1"/>
      <w:marLeft w:val="0"/>
      <w:marRight w:val="0"/>
      <w:marTop w:val="0"/>
      <w:marBottom w:val="0"/>
      <w:divBdr>
        <w:top w:val="none" w:sz="0" w:space="0" w:color="auto"/>
        <w:left w:val="none" w:sz="0" w:space="0" w:color="auto"/>
        <w:bottom w:val="none" w:sz="0" w:space="0" w:color="auto"/>
        <w:right w:val="none" w:sz="0" w:space="0" w:color="auto"/>
      </w:divBdr>
    </w:div>
    <w:div w:id="163521174">
      <w:bodyDiv w:val="1"/>
      <w:marLeft w:val="0"/>
      <w:marRight w:val="0"/>
      <w:marTop w:val="0"/>
      <w:marBottom w:val="0"/>
      <w:divBdr>
        <w:top w:val="none" w:sz="0" w:space="0" w:color="auto"/>
        <w:left w:val="none" w:sz="0" w:space="0" w:color="auto"/>
        <w:bottom w:val="none" w:sz="0" w:space="0" w:color="auto"/>
        <w:right w:val="none" w:sz="0" w:space="0" w:color="auto"/>
      </w:divBdr>
    </w:div>
    <w:div w:id="229388655">
      <w:bodyDiv w:val="1"/>
      <w:marLeft w:val="0"/>
      <w:marRight w:val="0"/>
      <w:marTop w:val="0"/>
      <w:marBottom w:val="0"/>
      <w:divBdr>
        <w:top w:val="none" w:sz="0" w:space="0" w:color="auto"/>
        <w:left w:val="none" w:sz="0" w:space="0" w:color="auto"/>
        <w:bottom w:val="none" w:sz="0" w:space="0" w:color="auto"/>
        <w:right w:val="none" w:sz="0" w:space="0" w:color="auto"/>
      </w:divBdr>
    </w:div>
    <w:div w:id="411439945">
      <w:bodyDiv w:val="1"/>
      <w:marLeft w:val="0"/>
      <w:marRight w:val="0"/>
      <w:marTop w:val="0"/>
      <w:marBottom w:val="0"/>
      <w:divBdr>
        <w:top w:val="none" w:sz="0" w:space="0" w:color="auto"/>
        <w:left w:val="none" w:sz="0" w:space="0" w:color="auto"/>
        <w:bottom w:val="none" w:sz="0" w:space="0" w:color="auto"/>
        <w:right w:val="none" w:sz="0" w:space="0" w:color="auto"/>
      </w:divBdr>
    </w:div>
    <w:div w:id="540099201">
      <w:bodyDiv w:val="1"/>
      <w:marLeft w:val="0"/>
      <w:marRight w:val="0"/>
      <w:marTop w:val="0"/>
      <w:marBottom w:val="0"/>
      <w:divBdr>
        <w:top w:val="none" w:sz="0" w:space="0" w:color="auto"/>
        <w:left w:val="none" w:sz="0" w:space="0" w:color="auto"/>
        <w:bottom w:val="none" w:sz="0" w:space="0" w:color="auto"/>
        <w:right w:val="none" w:sz="0" w:space="0" w:color="auto"/>
      </w:divBdr>
    </w:div>
    <w:div w:id="951016127">
      <w:bodyDiv w:val="1"/>
      <w:marLeft w:val="0"/>
      <w:marRight w:val="0"/>
      <w:marTop w:val="0"/>
      <w:marBottom w:val="0"/>
      <w:divBdr>
        <w:top w:val="none" w:sz="0" w:space="0" w:color="auto"/>
        <w:left w:val="none" w:sz="0" w:space="0" w:color="auto"/>
        <w:bottom w:val="none" w:sz="0" w:space="0" w:color="auto"/>
        <w:right w:val="none" w:sz="0" w:space="0" w:color="auto"/>
      </w:divBdr>
    </w:div>
    <w:div w:id="1049256718">
      <w:bodyDiv w:val="1"/>
      <w:marLeft w:val="0"/>
      <w:marRight w:val="0"/>
      <w:marTop w:val="0"/>
      <w:marBottom w:val="0"/>
      <w:divBdr>
        <w:top w:val="none" w:sz="0" w:space="0" w:color="auto"/>
        <w:left w:val="none" w:sz="0" w:space="0" w:color="auto"/>
        <w:bottom w:val="none" w:sz="0" w:space="0" w:color="auto"/>
        <w:right w:val="none" w:sz="0" w:space="0" w:color="auto"/>
      </w:divBdr>
    </w:div>
    <w:div w:id="1729380424">
      <w:bodyDiv w:val="1"/>
      <w:marLeft w:val="0"/>
      <w:marRight w:val="0"/>
      <w:marTop w:val="0"/>
      <w:marBottom w:val="0"/>
      <w:divBdr>
        <w:top w:val="none" w:sz="0" w:space="0" w:color="auto"/>
        <w:left w:val="none" w:sz="0" w:space="0" w:color="auto"/>
        <w:bottom w:val="none" w:sz="0" w:space="0" w:color="auto"/>
        <w:right w:val="none" w:sz="0" w:space="0" w:color="auto"/>
      </w:divBdr>
    </w:div>
    <w:div w:id="1833835012">
      <w:bodyDiv w:val="1"/>
      <w:marLeft w:val="0"/>
      <w:marRight w:val="0"/>
      <w:marTop w:val="0"/>
      <w:marBottom w:val="0"/>
      <w:divBdr>
        <w:top w:val="none" w:sz="0" w:space="0" w:color="auto"/>
        <w:left w:val="none" w:sz="0" w:space="0" w:color="auto"/>
        <w:bottom w:val="none" w:sz="0" w:space="0" w:color="auto"/>
        <w:right w:val="none" w:sz="0" w:space="0" w:color="auto"/>
      </w:divBdr>
      <w:divsChild>
        <w:div w:id="1302609697">
          <w:marLeft w:val="0"/>
          <w:marRight w:val="0"/>
          <w:marTop w:val="0"/>
          <w:marBottom w:val="0"/>
          <w:divBdr>
            <w:top w:val="none" w:sz="0" w:space="0" w:color="auto"/>
            <w:left w:val="none" w:sz="0" w:space="0" w:color="auto"/>
            <w:bottom w:val="none" w:sz="0" w:space="0" w:color="auto"/>
            <w:right w:val="none" w:sz="0" w:space="0" w:color="auto"/>
          </w:divBdr>
          <w:divsChild>
            <w:div w:id="449596205">
              <w:marLeft w:val="0"/>
              <w:marRight w:val="0"/>
              <w:marTop w:val="0"/>
              <w:marBottom w:val="0"/>
              <w:divBdr>
                <w:top w:val="none" w:sz="0" w:space="0" w:color="auto"/>
                <w:left w:val="none" w:sz="0" w:space="0" w:color="auto"/>
                <w:bottom w:val="none" w:sz="0" w:space="0" w:color="auto"/>
                <w:right w:val="none" w:sz="0" w:space="0" w:color="auto"/>
              </w:divBdr>
            </w:div>
            <w:div w:id="519125150">
              <w:marLeft w:val="0"/>
              <w:marRight w:val="0"/>
              <w:marTop w:val="0"/>
              <w:marBottom w:val="0"/>
              <w:divBdr>
                <w:top w:val="none" w:sz="0" w:space="0" w:color="auto"/>
                <w:left w:val="none" w:sz="0" w:space="0" w:color="auto"/>
                <w:bottom w:val="none" w:sz="0" w:space="0" w:color="auto"/>
                <w:right w:val="none" w:sz="0" w:space="0" w:color="auto"/>
              </w:divBdr>
            </w:div>
            <w:div w:id="164131615">
              <w:marLeft w:val="0"/>
              <w:marRight w:val="0"/>
              <w:marTop w:val="0"/>
              <w:marBottom w:val="0"/>
              <w:divBdr>
                <w:top w:val="none" w:sz="0" w:space="0" w:color="auto"/>
                <w:left w:val="none" w:sz="0" w:space="0" w:color="auto"/>
                <w:bottom w:val="none" w:sz="0" w:space="0" w:color="auto"/>
                <w:right w:val="none" w:sz="0" w:space="0" w:color="auto"/>
              </w:divBdr>
              <w:divsChild>
                <w:div w:id="801994386">
                  <w:marLeft w:val="0"/>
                  <w:marRight w:val="0"/>
                  <w:marTop w:val="0"/>
                  <w:marBottom w:val="0"/>
                  <w:divBdr>
                    <w:top w:val="none" w:sz="0" w:space="0" w:color="auto"/>
                    <w:left w:val="none" w:sz="0" w:space="0" w:color="auto"/>
                    <w:bottom w:val="none" w:sz="0" w:space="0" w:color="auto"/>
                    <w:right w:val="none" w:sz="0" w:space="0" w:color="auto"/>
                  </w:divBdr>
                </w:div>
                <w:div w:id="1819809440">
                  <w:marLeft w:val="0"/>
                  <w:marRight w:val="0"/>
                  <w:marTop w:val="0"/>
                  <w:marBottom w:val="0"/>
                  <w:divBdr>
                    <w:top w:val="none" w:sz="0" w:space="0" w:color="auto"/>
                    <w:left w:val="none" w:sz="0" w:space="0" w:color="auto"/>
                    <w:bottom w:val="none" w:sz="0" w:space="0" w:color="auto"/>
                    <w:right w:val="none" w:sz="0" w:space="0" w:color="auto"/>
                  </w:divBdr>
                </w:div>
                <w:div w:id="1984385840">
                  <w:marLeft w:val="0"/>
                  <w:marRight w:val="0"/>
                  <w:marTop w:val="0"/>
                  <w:marBottom w:val="0"/>
                  <w:divBdr>
                    <w:top w:val="none" w:sz="0" w:space="0" w:color="auto"/>
                    <w:left w:val="none" w:sz="0" w:space="0" w:color="auto"/>
                    <w:bottom w:val="none" w:sz="0" w:space="0" w:color="auto"/>
                    <w:right w:val="none" w:sz="0" w:space="0" w:color="auto"/>
                  </w:divBdr>
                </w:div>
              </w:divsChild>
            </w:div>
            <w:div w:id="1775399140">
              <w:marLeft w:val="0"/>
              <w:marRight w:val="0"/>
              <w:marTop w:val="0"/>
              <w:marBottom w:val="0"/>
              <w:divBdr>
                <w:top w:val="none" w:sz="0" w:space="0" w:color="auto"/>
                <w:left w:val="none" w:sz="0" w:space="0" w:color="auto"/>
                <w:bottom w:val="none" w:sz="0" w:space="0" w:color="auto"/>
                <w:right w:val="none" w:sz="0" w:space="0" w:color="auto"/>
              </w:divBdr>
              <w:divsChild>
                <w:div w:id="231549412">
                  <w:marLeft w:val="0"/>
                  <w:marRight w:val="0"/>
                  <w:marTop w:val="0"/>
                  <w:marBottom w:val="0"/>
                  <w:divBdr>
                    <w:top w:val="none" w:sz="0" w:space="0" w:color="auto"/>
                    <w:left w:val="none" w:sz="0" w:space="0" w:color="auto"/>
                    <w:bottom w:val="none" w:sz="0" w:space="0" w:color="auto"/>
                    <w:right w:val="none" w:sz="0" w:space="0" w:color="auto"/>
                  </w:divBdr>
                </w:div>
                <w:div w:id="824736662">
                  <w:marLeft w:val="0"/>
                  <w:marRight w:val="0"/>
                  <w:marTop w:val="0"/>
                  <w:marBottom w:val="0"/>
                  <w:divBdr>
                    <w:top w:val="none" w:sz="0" w:space="0" w:color="auto"/>
                    <w:left w:val="none" w:sz="0" w:space="0" w:color="auto"/>
                    <w:bottom w:val="none" w:sz="0" w:space="0" w:color="auto"/>
                    <w:right w:val="none" w:sz="0" w:space="0" w:color="auto"/>
                  </w:divBdr>
                </w:div>
                <w:div w:id="1708722183">
                  <w:marLeft w:val="0"/>
                  <w:marRight w:val="0"/>
                  <w:marTop w:val="0"/>
                  <w:marBottom w:val="0"/>
                  <w:divBdr>
                    <w:top w:val="none" w:sz="0" w:space="0" w:color="auto"/>
                    <w:left w:val="none" w:sz="0" w:space="0" w:color="auto"/>
                    <w:bottom w:val="none" w:sz="0" w:space="0" w:color="auto"/>
                    <w:right w:val="none" w:sz="0" w:space="0" w:color="auto"/>
                  </w:divBdr>
                </w:div>
                <w:div w:id="211039005">
                  <w:marLeft w:val="0"/>
                  <w:marRight w:val="0"/>
                  <w:marTop w:val="0"/>
                  <w:marBottom w:val="0"/>
                  <w:divBdr>
                    <w:top w:val="none" w:sz="0" w:space="0" w:color="auto"/>
                    <w:left w:val="none" w:sz="0" w:space="0" w:color="auto"/>
                    <w:bottom w:val="none" w:sz="0" w:space="0" w:color="auto"/>
                    <w:right w:val="none" w:sz="0" w:space="0" w:color="auto"/>
                  </w:divBdr>
                </w:div>
              </w:divsChild>
            </w:div>
            <w:div w:id="1923221091">
              <w:marLeft w:val="0"/>
              <w:marRight w:val="0"/>
              <w:marTop w:val="0"/>
              <w:marBottom w:val="0"/>
              <w:divBdr>
                <w:top w:val="none" w:sz="0" w:space="0" w:color="auto"/>
                <w:left w:val="none" w:sz="0" w:space="0" w:color="auto"/>
                <w:bottom w:val="none" w:sz="0" w:space="0" w:color="auto"/>
                <w:right w:val="none" w:sz="0" w:space="0" w:color="auto"/>
              </w:divBdr>
            </w:div>
            <w:div w:id="740177232">
              <w:marLeft w:val="0"/>
              <w:marRight w:val="0"/>
              <w:marTop w:val="0"/>
              <w:marBottom w:val="0"/>
              <w:divBdr>
                <w:top w:val="none" w:sz="0" w:space="0" w:color="auto"/>
                <w:left w:val="none" w:sz="0" w:space="0" w:color="auto"/>
                <w:bottom w:val="none" w:sz="0" w:space="0" w:color="auto"/>
                <w:right w:val="none" w:sz="0" w:space="0" w:color="auto"/>
              </w:divBdr>
              <w:divsChild>
                <w:div w:id="6906076">
                  <w:marLeft w:val="0"/>
                  <w:marRight w:val="0"/>
                  <w:marTop w:val="0"/>
                  <w:marBottom w:val="0"/>
                  <w:divBdr>
                    <w:top w:val="none" w:sz="0" w:space="0" w:color="auto"/>
                    <w:left w:val="none" w:sz="0" w:space="0" w:color="auto"/>
                    <w:bottom w:val="none" w:sz="0" w:space="0" w:color="auto"/>
                    <w:right w:val="none" w:sz="0" w:space="0" w:color="auto"/>
                  </w:divBdr>
                  <w:divsChild>
                    <w:div w:id="771706859">
                      <w:marLeft w:val="0"/>
                      <w:marRight w:val="0"/>
                      <w:marTop w:val="0"/>
                      <w:marBottom w:val="0"/>
                      <w:divBdr>
                        <w:top w:val="none" w:sz="0" w:space="0" w:color="auto"/>
                        <w:left w:val="none" w:sz="0" w:space="0" w:color="auto"/>
                        <w:bottom w:val="none" w:sz="0" w:space="0" w:color="auto"/>
                        <w:right w:val="none" w:sz="0" w:space="0" w:color="auto"/>
                      </w:divBdr>
                    </w:div>
                  </w:divsChild>
                </w:div>
                <w:div w:id="1404183613">
                  <w:marLeft w:val="0"/>
                  <w:marRight w:val="0"/>
                  <w:marTop w:val="0"/>
                  <w:marBottom w:val="0"/>
                  <w:divBdr>
                    <w:top w:val="none" w:sz="0" w:space="0" w:color="auto"/>
                    <w:left w:val="none" w:sz="0" w:space="0" w:color="auto"/>
                    <w:bottom w:val="none" w:sz="0" w:space="0" w:color="auto"/>
                    <w:right w:val="none" w:sz="0" w:space="0" w:color="auto"/>
                  </w:divBdr>
                  <w:divsChild>
                    <w:div w:id="186843288">
                      <w:marLeft w:val="0"/>
                      <w:marRight w:val="0"/>
                      <w:marTop w:val="0"/>
                      <w:marBottom w:val="0"/>
                      <w:divBdr>
                        <w:top w:val="none" w:sz="0" w:space="0" w:color="auto"/>
                        <w:left w:val="none" w:sz="0" w:space="0" w:color="auto"/>
                        <w:bottom w:val="none" w:sz="0" w:space="0" w:color="auto"/>
                        <w:right w:val="none" w:sz="0" w:space="0" w:color="auto"/>
                      </w:divBdr>
                    </w:div>
                  </w:divsChild>
                </w:div>
                <w:div w:id="568467032">
                  <w:marLeft w:val="600"/>
                  <w:marRight w:val="600"/>
                  <w:marTop w:val="360"/>
                  <w:marBottom w:val="360"/>
                  <w:divBdr>
                    <w:top w:val="none" w:sz="0" w:space="0" w:color="auto"/>
                    <w:left w:val="none" w:sz="0" w:space="0" w:color="auto"/>
                    <w:bottom w:val="none" w:sz="0" w:space="0" w:color="auto"/>
                    <w:right w:val="none" w:sz="0" w:space="0" w:color="auto"/>
                  </w:divBdr>
                  <w:divsChild>
                    <w:div w:id="959803861">
                      <w:marLeft w:val="0"/>
                      <w:marRight w:val="0"/>
                      <w:marTop w:val="0"/>
                      <w:marBottom w:val="0"/>
                      <w:divBdr>
                        <w:top w:val="none" w:sz="0" w:space="0" w:color="auto"/>
                        <w:left w:val="none" w:sz="0" w:space="0" w:color="auto"/>
                        <w:bottom w:val="none" w:sz="0" w:space="0" w:color="auto"/>
                        <w:right w:val="none" w:sz="0" w:space="0" w:color="auto"/>
                      </w:divBdr>
                      <w:divsChild>
                        <w:div w:id="1005596896">
                          <w:marLeft w:val="0"/>
                          <w:marRight w:val="0"/>
                          <w:marTop w:val="0"/>
                          <w:marBottom w:val="360"/>
                          <w:divBdr>
                            <w:top w:val="none" w:sz="0" w:space="0" w:color="auto"/>
                            <w:left w:val="none" w:sz="0" w:space="0" w:color="auto"/>
                            <w:bottom w:val="none" w:sz="0" w:space="0" w:color="auto"/>
                            <w:right w:val="none" w:sz="0" w:space="0" w:color="auto"/>
                          </w:divBdr>
                        </w:div>
                        <w:div w:id="608582525">
                          <w:marLeft w:val="0"/>
                          <w:marRight w:val="0"/>
                          <w:marTop w:val="0"/>
                          <w:marBottom w:val="0"/>
                          <w:divBdr>
                            <w:top w:val="none" w:sz="0" w:space="0" w:color="auto"/>
                            <w:left w:val="none" w:sz="0" w:space="0" w:color="auto"/>
                            <w:bottom w:val="none" w:sz="0" w:space="0" w:color="auto"/>
                            <w:right w:val="none" w:sz="0" w:space="0" w:color="auto"/>
                          </w:divBdr>
                          <w:divsChild>
                            <w:div w:id="524952518">
                              <w:marLeft w:val="0"/>
                              <w:marRight w:val="0"/>
                              <w:marTop w:val="0"/>
                              <w:marBottom w:val="360"/>
                              <w:divBdr>
                                <w:top w:val="none" w:sz="0" w:space="0" w:color="auto"/>
                                <w:left w:val="none" w:sz="0" w:space="0" w:color="auto"/>
                                <w:bottom w:val="none" w:sz="0" w:space="0" w:color="auto"/>
                                <w:right w:val="none" w:sz="0" w:space="0" w:color="auto"/>
                              </w:divBdr>
                            </w:div>
                            <w:div w:id="1114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mnsk.tevr.omskporta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ww.%20perv@ismr.omskportal.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22</Pages>
  <Words>8812</Words>
  <Characters>50234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58929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dc:creator>
  <cp:keywords/>
  <dc:description/>
  <cp:lastModifiedBy>USER</cp:lastModifiedBy>
  <cp:revision>6</cp:revision>
  <cp:lastPrinted>2022-07-08T04:04:00Z</cp:lastPrinted>
  <dcterms:created xsi:type="dcterms:W3CDTF">2022-07-19T02:58:00Z</dcterms:created>
  <dcterms:modified xsi:type="dcterms:W3CDTF">2022-08-04T03:42:00Z</dcterms:modified>
</cp:coreProperties>
</file>