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A9" w:rsidRDefault="0017511E" w:rsidP="001A0899">
      <w:pPr>
        <w:tabs>
          <w:tab w:val="left" w:pos="3075"/>
        </w:tabs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BC29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Омской области с начала </w:t>
      </w:r>
      <w:r w:rsidR="00971AA9">
        <w:rPr>
          <w:b/>
          <w:sz w:val="32"/>
          <w:szCs w:val="32"/>
        </w:rPr>
        <w:t>года по «гаражной амнистии» оформили</w:t>
      </w:r>
      <w:r w:rsidR="00A97A66">
        <w:rPr>
          <w:b/>
          <w:sz w:val="32"/>
          <w:szCs w:val="32"/>
        </w:rPr>
        <w:t xml:space="preserve"> 90 гаражных боксов</w:t>
      </w:r>
      <w:r w:rsidR="00971AA9">
        <w:rPr>
          <w:b/>
          <w:sz w:val="32"/>
          <w:szCs w:val="32"/>
        </w:rPr>
        <w:t xml:space="preserve"> </w:t>
      </w:r>
    </w:p>
    <w:p w:rsidR="008F5B91" w:rsidRDefault="008F5B91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Гаражей-невидимок в Едином государственном реестре недвижимости становится все меньше – во многом благодаря законодателю, который упростил процедуры оформления в собственность не только имеющихся капитальных гаражных боксов, но и земельных участков под ними.</w:t>
      </w:r>
    </w:p>
    <w:p w:rsidR="00A97A66" w:rsidRDefault="008F5B91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за первые четыре месяца текущего года жители Омской области поставили на государственный кадастровый учет с одновременной регистрации права </w:t>
      </w:r>
      <w:r w:rsidRPr="00242761">
        <w:rPr>
          <w:b/>
          <w:sz w:val="32"/>
          <w:szCs w:val="32"/>
        </w:rPr>
        <w:t>90</w:t>
      </w:r>
      <w:r>
        <w:rPr>
          <w:sz w:val="32"/>
          <w:szCs w:val="32"/>
        </w:rPr>
        <w:t xml:space="preserve"> гаражей, которые были построены еще до 2004 года. </w:t>
      </w:r>
    </w:p>
    <w:p w:rsidR="00FD4825" w:rsidRDefault="00632568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FD4825">
        <w:rPr>
          <w:sz w:val="32"/>
          <w:szCs w:val="32"/>
        </w:rPr>
        <w:t xml:space="preserve">а это же время также по «гаражной амнистии» было оформлено в личное владение </w:t>
      </w:r>
      <w:r w:rsidR="00FD4825" w:rsidRPr="00242761">
        <w:rPr>
          <w:b/>
          <w:sz w:val="32"/>
          <w:szCs w:val="32"/>
        </w:rPr>
        <w:t>1235</w:t>
      </w:r>
      <w:r w:rsidR="00FD4825">
        <w:rPr>
          <w:sz w:val="32"/>
          <w:szCs w:val="32"/>
        </w:rPr>
        <w:t xml:space="preserve"> находящихся под гаражами земельных участков общей площадью </w:t>
      </w:r>
      <w:r w:rsidR="00FD4825" w:rsidRPr="00242761">
        <w:rPr>
          <w:b/>
          <w:sz w:val="32"/>
          <w:szCs w:val="32"/>
        </w:rPr>
        <w:t>30952</w:t>
      </w:r>
      <w:r w:rsidR="00FD4825">
        <w:rPr>
          <w:sz w:val="32"/>
          <w:szCs w:val="32"/>
        </w:rPr>
        <w:t xml:space="preserve"> кв. м, которые ранее находились в государственной или муниципальной собственности.</w:t>
      </w:r>
    </w:p>
    <w:p w:rsidR="0061475D" w:rsidRPr="0061475D" w:rsidRDefault="0061475D" w:rsidP="001A0899">
      <w:pPr>
        <w:ind w:firstLine="709"/>
        <w:rPr>
          <w:sz w:val="32"/>
          <w:szCs w:val="32"/>
        </w:rPr>
      </w:pPr>
      <w:r w:rsidRPr="0061475D">
        <w:rPr>
          <w:sz w:val="32"/>
          <w:szCs w:val="32"/>
        </w:rPr>
        <w:t>Помимо этого, в рамках Закона № 79-ФЗ</w:t>
      </w:r>
      <w:r>
        <w:rPr>
          <w:sz w:val="32"/>
          <w:szCs w:val="32"/>
        </w:rPr>
        <w:t xml:space="preserve"> </w:t>
      </w:r>
      <w:r w:rsidRPr="00880151">
        <w:rPr>
          <w:sz w:val="32"/>
          <w:szCs w:val="32"/>
        </w:rPr>
        <w:t>«О внесении изменений в отдельные законодательные акты Российской Федерации»</w:t>
      </w:r>
      <w:r>
        <w:rPr>
          <w:sz w:val="32"/>
          <w:szCs w:val="32"/>
        </w:rPr>
        <w:t xml:space="preserve"> (</w:t>
      </w:r>
      <w:r w:rsidR="00513940">
        <w:rPr>
          <w:sz w:val="32"/>
          <w:szCs w:val="32"/>
        </w:rPr>
        <w:t>или «</w:t>
      </w:r>
      <w:r>
        <w:rPr>
          <w:sz w:val="32"/>
          <w:szCs w:val="32"/>
        </w:rPr>
        <w:t>гаражная амнистия»)</w:t>
      </w:r>
      <w:r w:rsidRPr="0061475D">
        <w:rPr>
          <w:sz w:val="32"/>
          <w:szCs w:val="32"/>
        </w:rPr>
        <w:t xml:space="preserve">, Управлением </w:t>
      </w:r>
      <w:proofErr w:type="spellStart"/>
      <w:r w:rsidRPr="0061475D">
        <w:rPr>
          <w:sz w:val="32"/>
          <w:szCs w:val="32"/>
        </w:rPr>
        <w:t>Росреестра</w:t>
      </w:r>
      <w:proofErr w:type="spellEnd"/>
      <w:r w:rsidRPr="0061475D">
        <w:rPr>
          <w:sz w:val="32"/>
          <w:szCs w:val="32"/>
        </w:rPr>
        <w:t xml:space="preserve"> по Омской области по заявлениям омичей осуществлен учет </w:t>
      </w:r>
      <w:r w:rsidR="00513940" w:rsidRPr="00513940">
        <w:rPr>
          <w:b/>
          <w:sz w:val="32"/>
          <w:szCs w:val="32"/>
        </w:rPr>
        <w:t>1220</w:t>
      </w:r>
      <w:r w:rsidRPr="0061475D">
        <w:rPr>
          <w:sz w:val="32"/>
          <w:szCs w:val="32"/>
        </w:rPr>
        <w:t xml:space="preserve"> гаражных боксов как самостоятельного здания с назначением «гараж».</w:t>
      </w:r>
    </w:p>
    <w:p w:rsidR="0017511E" w:rsidRDefault="00616B78" w:rsidP="001A0899">
      <w:pPr>
        <w:tabs>
          <w:tab w:val="left" w:pos="3075"/>
        </w:tabs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Таким образом, с начала 2024 года омичи </w:t>
      </w:r>
      <w:r w:rsidR="00F828D7">
        <w:rPr>
          <w:sz w:val="32"/>
          <w:szCs w:val="32"/>
        </w:rPr>
        <w:t>воспользовались «гаражной амнистией» уже</w:t>
      </w:r>
      <w:r>
        <w:rPr>
          <w:sz w:val="32"/>
          <w:szCs w:val="32"/>
        </w:rPr>
        <w:t xml:space="preserve"> </w:t>
      </w:r>
      <w:r w:rsidRPr="00F828D7">
        <w:rPr>
          <w:b/>
          <w:sz w:val="32"/>
          <w:szCs w:val="32"/>
        </w:rPr>
        <w:t>2545</w:t>
      </w:r>
      <w:r>
        <w:rPr>
          <w:sz w:val="32"/>
          <w:szCs w:val="32"/>
        </w:rPr>
        <w:t xml:space="preserve"> раз</w:t>
      </w:r>
      <w:r w:rsidR="00F828D7">
        <w:rPr>
          <w:sz w:val="32"/>
          <w:szCs w:val="32"/>
        </w:rPr>
        <w:t>.</w:t>
      </w:r>
    </w:p>
    <w:p w:rsidR="009E3AD8" w:rsidRDefault="009E3AD8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 w:rsidRPr="007E73E8">
        <w:rPr>
          <w:i/>
          <w:sz w:val="32"/>
          <w:szCs w:val="32"/>
        </w:rPr>
        <w:t>«</w:t>
      </w:r>
      <w:r w:rsidR="00A36C07" w:rsidRPr="007E73E8">
        <w:rPr>
          <w:i/>
          <w:sz w:val="32"/>
          <w:szCs w:val="32"/>
        </w:rPr>
        <w:t xml:space="preserve">С начала действия «гаражной амнистии» в Омской области уже легализовано более 1440 гаражных боксов, которые были возведены до 2004 года, но права на них </w:t>
      </w:r>
      <w:r w:rsidR="001A2572" w:rsidRPr="007E73E8">
        <w:rPr>
          <w:i/>
          <w:sz w:val="32"/>
          <w:szCs w:val="32"/>
        </w:rPr>
        <w:t xml:space="preserve">до сих пор </w:t>
      </w:r>
      <w:r w:rsidR="00A36C07" w:rsidRPr="007E73E8">
        <w:rPr>
          <w:i/>
          <w:sz w:val="32"/>
          <w:szCs w:val="32"/>
        </w:rPr>
        <w:t>не были зарегистрированы в ЕГРН. Мы прогнозируем и дальнейшем спрос на этот закон, поскольку</w:t>
      </w:r>
      <w:r w:rsidR="00977DF4" w:rsidRPr="007E73E8">
        <w:rPr>
          <w:i/>
          <w:sz w:val="32"/>
          <w:szCs w:val="32"/>
        </w:rPr>
        <w:t>,</w:t>
      </w:r>
      <w:r w:rsidR="001A2572" w:rsidRPr="007E73E8">
        <w:rPr>
          <w:i/>
          <w:sz w:val="32"/>
          <w:szCs w:val="32"/>
        </w:rPr>
        <w:t xml:space="preserve"> </w:t>
      </w:r>
      <w:r w:rsidR="004D1147" w:rsidRPr="007E73E8">
        <w:rPr>
          <w:i/>
          <w:sz w:val="32"/>
          <w:szCs w:val="32"/>
        </w:rPr>
        <w:t xml:space="preserve">анализируя трудности, с которыми </w:t>
      </w:r>
      <w:r w:rsidR="001A2572" w:rsidRPr="007E73E8">
        <w:rPr>
          <w:i/>
          <w:sz w:val="32"/>
          <w:szCs w:val="32"/>
        </w:rPr>
        <w:t xml:space="preserve">приходится сталкиваться гражданам при оформлении документов, законодатель </w:t>
      </w:r>
      <w:r w:rsidR="00977DF4" w:rsidRPr="007E73E8">
        <w:rPr>
          <w:i/>
          <w:sz w:val="32"/>
          <w:szCs w:val="32"/>
        </w:rPr>
        <w:t xml:space="preserve">каждый раз </w:t>
      </w:r>
      <w:r w:rsidR="001A2572" w:rsidRPr="007E73E8">
        <w:rPr>
          <w:i/>
          <w:sz w:val="32"/>
          <w:szCs w:val="32"/>
        </w:rPr>
        <w:t xml:space="preserve">вносит в 79-й Федеральный закон изменения, </w:t>
      </w:r>
      <w:r w:rsidR="00977DF4" w:rsidRPr="007E73E8">
        <w:rPr>
          <w:i/>
          <w:sz w:val="32"/>
          <w:szCs w:val="32"/>
        </w:rPr>
        <w:t xml:space="preserve">позволяющие все большему кругу лиц воспользоваться «гаражной амнистией». </w:t>
      </w:r>
      <w:r w:rsidR="00A36C07" w:rsidRPr="007E73E8">
        <w:rPr>
          <w:i/>
          <w:sz w:val="32"/>
          <w:szCs w:val="32"/>
        </w:rPr>
        <w:t xml:space="preserve">Так, например, сейчас </w:t>
      </w:r>
      <w:r w:rsidR="00977DF4" w:rsidRPr="007E73E8">
        <w:rPr>
          <w:i/>
          <w:sz w:val="32"/>
          <w:szCs w:val="32"/>
        </w:rPr>
        <w:t xml:space="preserve">высотность подходящего под упрощенный порядок оформления гаража уже не </w:t>
      </w:r>
      <w:r w:rsidR="00A36C07" w:rsidRPr="007E73E8">
        <w:rPr>
          <w:i/>
          <w:sz w:val="32"/>
          <w:szCs w:val="32"/>
        </w:rPr>
        <w:t>огран</w:t>
      </w:r>
      <w:r w:rsidR="00977DF4" w:rsidRPr="007E73E8">
        <w:rPr>
          <w:i/>
          <w:sz w:val="32"/>
          <w:szCs w:val="32"/>
        </w:rPr>
        <w:t xml:space="preserve">ичена </w:t>
      </w:r>
      <w:r w:rsidR="00E951A3" w:rsidRPr="007E73E8">
        <w:rPr>
          <w:i/>
          <w:sz w:val="32"/>
          <w:szCs w:val="32"/>
        </w:rPr>
        <w:t>одним этажом. Более того, теперь землю под гаражом в собственность можно оформить и в том случае, если ранее на указанной территории был утвержден проект межевания, – до этого нововведения в таких случаях граждане получали отказ при подаче заявления на оформление</w:t>
      </w:r>
      <w:r w:rsidR="00977DF4" w:rsidRPr="007E73E8">
        <w:rPr>
          <w:i/>
          <w:sz w:val="32"/>
          <w:szCs w:val="32"/>
        </w:rPr>
        <w:t xml:space="preserve"> земельного участка</w:t>
      </w:r>
      <w:r w:rsidR="004F222B" w:rsidRPr="007E73E8">
        <w:rPr>
          <w:i/>
          <w:sz w:val="32"/>
          <w:szCs w:val="32"/>
        </w:rPr>
        <w:t xml:space="preserve"> под их гаражным боксом</w:t>
      </w:r>
      <w:r w:rsidRPr="007E73E8">
        <w:rPr>
          <w:i/>
          <w:sz w:val="32"/>
          <w:szCs w:val="32"/>
        </w:rPr>
        <w:t>»</w:t>
      </w:r>
      <w:r w:rsidR="00E951A3">
        <w:rPr>
          <w:sz w:val="32"/>
          <w:szCs w:val="32"/>
        </w:rPr>
        <w:t xml:space="preserve">, </w:t>
      </w:r>
      <w:r w:rsidR="00E951A3" w:rsidRPr="00E951A3">
        <w:rPr>
          <w:sz w:val="32"/>
          <w:szCs w:val="32"/>
        </w:rPr>
        <w:t>–</w:t>
      </w:r>
      <w:r w:rsidR="004F222B">
        <w:rPr>
          <w:sz w:val="32"/>
          <w:szCs w:val="32"/>
        </w:rPr>
        <w:t xml:space="preserve"> </w:t>
      </w:r>
      <w:r w:rsidR="00E951A3">
        <w:rPr>
          <w:sz w:val="32"/>
          <w:szCs w:val="32"/>
        </w:rPr>
        <w:t xml:space="preserve">пояснил руководитель Управления </w:t>
      </w:r>
      <w:proofErr w:type="spellStart"/>
      <w:r w:rsidR="00E951A3">
        <w:rPr>
          <w:sz w:val="32"/>
          <w:szCs w:val="32"/>
        </w:rPr>
        <w:t>Росреестра</w:t>
      </w:r>
      <w:proofErr w:type="spellEnd"/>
      <w:r w:rsidR="00E951A3">
        <w:rPr>
          <w:sz w:val="32"/>
          <w:szCs w:val="32"/>
        </w:rPr>
        <w:t xml:space="preserve"> по Омской области </w:t>
      </w:r>
      <w:r w:rsidR="00E951A3" w:rsidRPr="007E73E8">
        <w:rPr>
          <w:b/>
          <w:sz w:val="32"/>
          <w:szCs w:val="32"/>
        </w:rPr>
        <w:t>Сергей Чаплин.</w:t>
      </w:r>
      <w:r w:rsidR="00E951A3">
        <w:rPr>
          <w:sz w:val="32"/>
          <w:szCs w:val="32"/>
        </w:rPr>
        <w:t xml:space="preserve"> </w:t>
      </w:r>
    </w:p>
    <w:p w:rsidR="00536682" w:rsidRDefault="00536682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Напомним, «гаражная амнистия» действует до </w:t>
      </w:r>
      <w:r w:rsidR="008C1E7C">
        <w:rPr>
          <w:sz w:val="32"/>
          <w:szCs w:val="32"/>
        </w:rPr>
        <w:t xml:space="preserve">1 сентября </w:t>
      </w:r>
      <w:r w:rsidR="00A64E59">
        <w:rPr>
          <w:sz w:val="32"/>
          <w:szCs w:val="32"/>
        </w:rPr>
        <w:t>20</w:t>
      </w:r>
      <w:r w:rsidR="008C1E7C">
        <w:rPr>
          <w:sz w:val="32"/>
          <w:szCs w:val="32"/>
        </w:rPr>
        <w:t>26 года.</w:t>
      </w:r>
    </w:p>
    <w:p w:rsidR="00536682" w:rsidRPr="001A0899" w:rsidRDefault="00536682" w:rsidP="003816C4">
      <w:pPr>
        <w:tabs>
          <w:tab w:val="left" w:pos="3075"/>
        </w:tabs>
        <w:jc w:val="both"/>
        <w:rPr>
          <w:sz w:val="32"/>
          <w:szCs w:val="32"/>
        </w:rPr>
      </w:pPr>
    </w:p>
    <w:p w:rsidR="001A0899" w:rsidRPr="0047381C" w:rsidRDefault="001A0899" w:rsidP="001A0899">
      <w:pPr>
        <w:tabs>
          <w:tab w:val="left" w:pos="3075"/>
        </w:tabs>
        <w:jc w:val="both"/>
        <w:rPr>
          <w:sz w:val="32"/>
          <w:szCs w:val="32"/>
        </w:rPr>
      </w:pPr>
      <w:r w:rsidRPr="00C34080">
        <w:rPr>
          <w:sz w:val="32"/>
          <w:szCs w:val="32"/>
        </w:rPr>
        <w:t xml:space="preserve">Пресс-служба Управления </w:t>
      </w:r>
      <w:proofErr w:type="spellStart"/>
      <w:r w:rsidRPr="00C34080">
        <w:rPr>
          <w:sz w:val="32"/>
          <w:szCs w:val="32"/>
        </w:rPr>
        <w:t>Росреестра</w:t>
      </w:r>
      <w:proofErr w:type="spellEnd"/>
      <w:r w:rsidRPr="00C34080">
        <w:rPr>
          <w:sz w:val="32"/>
          <w:szCs w:val="32"/>
        </w:rPr>
        <w:t xml:space="preserve"> по Омской области</w:t>
      </w:r>
    </w:p>
    <w:sectPr w:rsidR="001A0899" w:rsidRPr="0047381C" w:rsidSect="00A7557D">
      <w:headerReference w:type="default" r:id="rId8"/>
      <w:headerReference w:type="first" r:id="rId9"/>
      <w:pgSz w:w="11906" w:h="16838"/>
      <w:pgMar w:top="11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D3" w:rsidRDefault="00D74FD3" w:rsidP="00CB19AD">
      <w:r>
        <w:separator/>
      </w:r>
    </w:p>
  </w:endnote>
  <w:endnote w:type="continuationSeparator" w:id="0">
    <w:p w:rsidR="00D74FD3" w:rsidRDefault="00D74FD3" w:rsidP="00C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D3" w:rsidRDefault="00D74FD3" w:rsidP="00CB19AD">
      <w:r>
        <w:separator/>
      </w:r>
    </w:p>
  </w:footnote>
  <w:footnote w:type="continuationSeparator" w:id="0">
    <w:p w:rsidR="00D74FD3" w:rsidRDefault="00D74FD3" w:rsidP="00CB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5A" w:rsidRDefault="006B515A" w:rsidP="00723EE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5A" w:rsidRDefault="006B515A">
    <w:pPr>
      <w:pStyle w:val="a7"/>
      <w:jc w:val="center"/>
    </w:pPr>
  </w:p>
  <w:p w:rsidR="006B515A" w:rsidRDefault="006B51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57E"/>
    <w:multiLevelType w:val="hybridMultilevel"/>
    <w:tmpl w:val="04C4487C"/>
    <w:lvl w:ilvl="0" w:tplc="75CED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9A210BA"/>
    <w:multiLevelType w:val="hybridMultilevel"/>
    <w:tmpl w:val="E1260294"/>
    <w:lvl w:ilvl="0" w:tplc="3C96C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EE655D"/>
    <w:multiLevelType w:val="hybridMultilevel"/>
    <w:tmpl w:val="98849AB8"/>
    <w:lvl w:ilvl="0" w:tplc="116237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0E2454F"/>
    <w:multiLevelType w:val="hybridMultilevel"/>
    <w:tmpl w:val="736693B6"/>
    <w:lvl w:ilvl="0" w:tplc="692EA75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B994CF1"/>
    <w:multiLevelType w:val="hybridMultilevel"/>
    <w:tmpl w:val="DA0EE4F4"/>
    <w:lvl w:ilvl="0" w:tplc="4B70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CF325E7"/>
    <w:multiLevelType w:val="hybridMultilevel"/>
    <w:tmpl w:val="9A760CD6"/>
    <w:lvl w:ilvl="0" w:tplc="3C96CF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4097DFF"/>
    <w:multiLevelType w:val="hybridMultilevel"/>
    <w:tmpl w:val="392C9534"/>
    <w:lvl w:ilvl="0" w:tplc="11FE8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725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D28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72A7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A6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643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A27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D414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3CB3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27F7D53"/>
    <w:multiLevelType w:val="hybridMultilevel"/>
    <w:tmpl w:val="DBFE45A8"/>
    <w:lvl w:ilvl="0" w:tplc="0F78DB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6A0C1E74"/>
    <w:multiLevelType w:val="hybridMultilevel"/>
    <w:tmpl w:val="DF4ABA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4"/>
    <w:rsid w:val="00000019"/>
    <w:rsid w:val="00003497"/>
    <w:rsid w:val="00004A86"/>
    <w:rsid w:val="00006605"/>
    <w:rsid w:val="00026754"/>
    <w:rsid w:val="00027B1B"/>
    <w:rsid w:val="00034AEE"/>
    <w:rsid w:val="000452E2"/>
    <w:rsid w:val="00046806"/>
    <w:rsid w:val="00055CFC"/>
    <w:rsid w:val="000568BC"/>
    <w:rsid w:val="0005700F"/>
    <w:rsid w:val="00060044"/>
    <w:rsid w:val="00061CB2"/>
    <w:rsid w:val="000630CC"/>
    <w:rsid w:val="00063D48"/>
    <w:rsid w:val="00066A7F"/>
    <w:rsid w:val="000715CC"/>
    <w:rsid w:val="00077C19"/>
    <w:rsid w:val="00080E11"/>
    <w:rsid w:val="000824C9"/>
    <w:rsid w:val="00085280"/>
    <w:rsid w:val="00085284"/>
    <w:rsid w:val="00090D56"/>
    <w:rsid w:val="00092EE0"/>
    <w:rsid w:val="00093958"/>
    <w:rsid w:val="00096A3E"/>
    <w:rsid w:val="000A4D6D"/>
    <w:rsid w:val="000A699F"/>
    <w:rsid w:val="000B1322"/>
    <w:rsid w:val="000B14A3"/>
    <w:rsid w:val="000B1CF0"/>
    <w:rsid w:val="000C30BE"/>
    <w:rsid w:val="000C41E8"/>
    <w:rsid w:val="000C55A0"/>
    <w:rsid w:val="000D4BA6"/>
    <w:rsid w:val="000D5D7A"/>
    <w:rsid w:val="000D73C7"/>
    <w:rsid w:val="000E4A4F"/>
    <w:rsid w:val="000E54F0"/>
    <w:rsid w:val="000E6A61"/>
    <w:rsid w:val="000E7A7C"/>
    <w:rsid w:val="000F0330"/>
    <w:rsid w:val="000F0D02"/>
    <w:rsid w:val="000F55BC"/>
    <w:rsid w:val="000F7353"/>
    <w:rsid w:val="001048D2"/>
    <w:rsid w:val="00107FF9"/>
    <w:rsid w:val="001121D0"/>
    <w:rsid w:val="001149E6"/>
    <w:rsid w:val="0011605E"/>
    <w:rsid w:val="0011677E"/>
    <w:rsid w:val="00116EA8"/>
    <w:rsid w:val="00122FBB"/>
    <w:rsid w:val="001230BB"/>
    <w:rsid w:val="00127821"/>
    <w:rsid w:val="00140B4C"/>
    <w:rsid w:val="00147D0D"/>
    <w:rsid w:val="0015330A"/>
    <w:rsid w:val="00161183"/>
    <w:rsid w:val="0016419D"/>
    <w:rsid w:val="0016558B"/>
    <w:rsid w:val="0017326E"/>
    <w:rsid w:val="00173A26"/>
    <w:rsid w:val="0017511E"/>
    <w:rsid w:val="0017580A"/>
    <w:rsid w:val="00183E4B"/>
    <w:rsid w:val="00185B31"/>
    <w:rsid w:val="00192D60"/>
    <w:rsid w:val="00195B5E"/>
    <w:rsid w:val="00196B17"/>
    <w:rsid w:val="001A0899"/>
    <w:rsid w:val="001A1F2B"/>
    <w:rsid w:val="001A2116"/>
    <w:rsid w:val="001A2572"/>
    <w:rsid w:val="001B0097"/>
    <w:rsid w:val="001B2C58"/>
    <w:rsid w:val="001B39C5"/>
    <w:rsid w:val="001B4648"/>
    <w:rsid w:val="001C67CF"/>
    <w:rsid w:val="001C73F6"/>
    <w:rsid w:val="001D4FDE"/>
    <w:rsid w:val="001D5E07"/>
    <w:rsid w:val="001D693B"/>
    <w:rsid w:val="001E28D1"/>
    <w:rsid w:val="001F13DE"/>
    <w:rsid w:val="001F7654"/>
    <w:rsid w:val="002009BE"/>
    <w:rsid w:val="002030CF"/>
    <w:rsid w:val="00207235"/>
    <w:rsid w:val="00212316"/>
    <w:rsid w:val="00222652"/>
    <w:rsid w:val="0022424E"/>
    <w:rsid w:val="0023059C"/>
    <w:rsid w:val="00235A8C"/>
    <w:rsid w:val="00235D8C"/>
    <w:rsid w:val="00240C31"/>
    <w:rsid w:val="00242761"/>
    <w:rsid w:val="00243160"/>
    <w:rsid w:val="00245A2F"/>
    <w:rsid w:val="00245EE6"/>
    <w:rsid w:val="00247C43"/>
    <w:rsid w:val="00247F12"/>
    <w:rsid w:val="002520F9"/>
    <w:rsid w:val="00252422"/>
    <w:rsid w:val="00255860"/>
    <w:rsid w:val="0025643F"/>
    <w:rsid w:val="0025686D"/>
    <w:rsid w:val="002632E3"/>
    <w:rsid w:val="00267FEB"/>
    <w:rsid w:val="00270232"/>
    <w:rsid w:val="00271F02"/>
    <w:rsid w:val="00272401"/>
    <w:rsid w:val="002729E1"/>
    <w:rsid w:val="00274ED4"/>
    <w:rsid w:val="00275D5D"/>
    <w:rsid w:val="00281742"/>
    <w:rsid w:val="00281B9D"/>
    <w:rsid w:val="00285B7D"/>
    <w:rsid w:val="002909B4"/>
    <w:rsid w:val="002964B4"/>
    <w:rsid w:val="002A1545"/>
    <w:rsid w:val="002A2391"/>
    <w:rsid w:val="002B03EA"/>
    <w:rsid w:val="002B2205"/>
    <w:rsid w:val="002B67E5"/>
    <w:rsid w:val="002C14D7"/>
    <w:rsid w:val="002C4132"/>
    <w:rsid w:val="002C7DB5"/>
    <w:rsid w:val="002D7FF3"/>
    <w:rsid w:val="002E5EA3"/>
    <w:rsid w:val="002E652E"/>
    <w:rsid w:val="002F13E2"/>
    <w:rsid w:val="00300487"/>
    <w:rsid w:val="00302B8B"/>
    <w:rsid w:val="00305746"/>
    <w:rsid w:val="00311D34"/>
    <w:rsid w:val="003129EB"/>
    <w:rsid w:val="00314FD1"/>
    <w:rsid w:val="00315961"/>
    <w:rsid w:val="00317298"/>
    <w:rsid w:val="00320BBE"/>
    <w:rsid w:val="003231A7"/>
    <w:rsid w:val="00323A0E"/>
    <w:rsid w:val="003247DD"/>
    <w:rsid w:val="003264CA"/>
    <w:rsid w:val="00332CF5"/>
    <w:rsid w:val="003364C2"/>
    <w:rsid w:val="00336E6F"/>
    <w:rsid w:val="003553B8"/>
    <w:rsid w:val="00357E94"/>
    <w:rsid w:val="003620B7"/>
    <w:rsid w:val="00370146"/>
    <w:rsid w:val="00371E00"/>
    <w:rsid w:val="0037438B"/>
    <w:rsid w:val="003816C4"/>
    <w:rsid w:val="00383624"/>
    <w:rsid w:val="003840C7"/>
    <w:rsid w:val="003901EC"/>
    <w:rsid w:val="003927CA"/>
    <w:rsid w:val="003951AC"/>
    <w:rsid w:val="00397723"/>
    <w:rsid w:val="00397F75"/>
    <w:rsid w:val="003A7C34"/>
    <w:rsid w:val="003B1918"/>
    <w:rsid w:val="003B1D94"/>
    <w:rsid w:val="003B22A5"/>
    <w:rsid w:val="003B2EBA"/>
    <w:rsid w:val="003B39AC"/>
    <w:rsid w:val="003C0722"/>
    <w:rsid w:val="003C105E"/>
    <w:rsid w:val="003C1E8A"/>
    <w:rsid w:val="003C64D9"/>
    <w:rsid w:val="003D3A64"/>
    <w:rsid w:val="003D3A70"/>
    <w:rsid w:val="003D462F"/>
    <w:rsid w:val="003E38B4"/>
    <w:rsid w:val="003E41BA"/>
    <w:rsid w:val="003E721F"/>
    <w:rsid w:val="003F3F92"/>
    <w:rsid w:val="003F49FB"/>
    <w:rsid w:val="0040240A"/>
    <w:rsid w:val="00414D4B"/>
    <w:rsid w:val="00417011"/>
    <w:rsid w:val="004172FD"/>
    <w:rsid w:val="00417BB5"/>
    <w:rsid w:val="00421FAB"/>
    <w:rsid w:val="00436D15"/>
    <w:rsid w:val="00437C0A"/>
    <w:rsid w:val="00446640"/>
    <w:rsid w:val="00461679"/>
    <w:rsid w:val="00461899"/>
    <w:rsid w:val="00462279"/>
    <w:rsid w:val="004729D9"/>
    <w:rsid w:val="00472C53"/>
    <w:rsid w:val="004736A5"/>
    <w:rsid w:val="0047381C"/>
    <w:rsid w:val="00475D4C"/>
    <w:rsid w:val="004770F7"/>
    <w:rsid w:val="00480F5C"/>
    <w:rsid w:val="00482771"/>
    <w:rsid w:val="00482BD5"/>
    <w:rsid w:val="00484C94"/>
    <w:rsid w:val="00484F20"/>
    <w:rsid w:val="00490DD4"/>
    <w:rsid w:val="00494E29"/>
    <w:rsid w:val="004964D7"/>
    <w:rsid w:val="00497230"/>
    <w:rsid w:val="004A021B"/>
    <w:rsid w:val="004A22D9"/>
    <w:rsid w:val="004A418D"/>
    <w:rsid w:val="004B17AF"/>
    <w:rsid w:val="004B19B7"/>
    <w:rsid w:val="004B20CB"/>
    <w:rsid w:val="004C0C7D"/>
    <w:rsid w:val="004C2DF9"/>
    <w:rsid w:val="004C3559"/>
    <w:rsid w:val="004D1147"/>
    <w:rsid w:val="004D4112"/>
    <w:rsid w:val="004D42B1"/>
    <w:rsid w:val="004E2642"/>
    <w:rsid w:val="004E284B"/>
    <w:rsid w:val="004E5026"/>
    <w:rsid w:val="004F222B"/>
    <w:rsid w:val="004F2905"/>
    <w:rsid w:val="004F2A6D"/>
    <w:rsid w:val="004F423B"/>
    <w:rsid w:val="004F5624"/>
    <w:rsid w:val="004F61BA"/>
    <w:rsid w:val="005009A7"/>
    <w:rsid w:val="005114D7"/>
    <w:rsid w:val="005121DB"/>
    <w:rsid w:val="005127DA"/>
    <w:rsid w:val="005131C7"/>
    <w:rsid w:val="00513940"/>
    <w:rsid w:val="00516E59"/>
    <w:rsid w:val="005220A6"/>
    <w:rsid w:val="00525580"/>
    <w:rsid w:val="0053126B"/>
    <w:rsid w:val="005337FF"/>
    <w:rsid w:val="00536682"/>
    <w:rsid w:val="005456B4"/>
    <w:rsid w:val="00546DBD"/>
    <w:rsid w:val="0054717E"/>
    <w:rsid w:val="00551BFD"/>
    <w:rsid w:val="00554D90"/>
    <w:rsid w:val="005679F5"/>
    <w:rsid w:val="00573230"/>
    <w:rsid w:val="00574C86"/>
    <w:rsid w:val="00577FDA"/>
    <w:rsid w:val="00582C08"/>
    <w:rsid w:val="005A14B2"/>
    <w:rsid w:val="005A5A17"/>
    <w:rsid w:val="005B1EB8"/>
    <w:rsid w:val="005C1C8C"/>
    <w:rsid w:val="005C2700"/>
    <w:rsid w:val="005C412B"/>
    <w:rsid w:val="005C6D50"/>
    <w:rsid w:val="005D1AAB"/>
    <w:rsid w:val="005D3098"/>
    <w:rsid w:val="005D34E9"/>
    <w:rsid w:val="005E1B00"/>
    <w:rsid w:val="005E503E"/>
    <w:rsid w:val="005F7DD3"/>
    <w:rsid w:val="00601739"/>
    <w:rsid w:val="0060450A"/>
    <w:rsid w:val="00605EE5"/>
    <w:rsid w:val="00607225"/>
    <w:rsid w:val="0061475D"/>
    <w:rsid w:val="00614A17"/>
    <w:rsid w:val="00616B78"/>
    <w:rsid w:val="0062035D"/>
    <w:rsid w:val="00621521"/>
    <w:rsid w:val="006272F4"/>
    <w:rsid w:val="00627C4C"/>
    <w:rsid w:val="00630507"/>
    <w:rsid w:val="00631FB7"/>
    <w:rsid w:val="00632031"/>
    <w:rsid w:val="00632568"/>
    <w:rsid w:val="006342DB"/>
    <w:rsid w:val="00635677"/>
    <w:rsid w:val="00636144"/>
    <w:rsid w:val="0063750B"/>
    <w:rsid w:val="00640F1B"/>
    <w:rsid w:val="006423BD"/>
    <w:rsid w:val="00645E81"/>
    <w:rsid w:val="00656AF3"/>
    <w:rsid w:val="006611BC"/>
    <w:rsid w:val="00664B12"/>
    <w:rsid w:val="00667A25"/>
    <w:rsid w:val="00675312"/>
    <w:rsid w:val="0067629C"/>
    <w:rsid w:val="0068227E"/>
    <w:rsid w:val="00682381"/>
    <w:rsid w:val="006856F0"/>
    <w:rsid w:val="00690A1F"/>
    <w:rsid w:val="006975CF"/>
    <w:rsid w:val="006A1DF5"/>
    <w:rsid w:val="006A4EEC"/>
    <w:rsid w:val="006B3CA2"/>
    <w:rsid w:val="006B4281"/>
    <w:rsid w:val="006B5039"/>
    <w:rsid w:val="006B515A"/>
    <w:rsid w:val="006B550D"/>
    <w:rsid w:val="006B5722"/>
    <w:rsid w:val="006B7375"/>
    <w:rsid w:val="006B7426"/>
    <w:rsid w:val="006C082C"/>
    <w:rsid w:val="006C629E"/>
    <w:rsid w:val="006C7BD3"/>
    <w:rsid w:val="006E1DE9"/>
    <w:rsid w:val="006E680F"/>
    <w:rsid w:val="006E7F01"/>
    <w:rsid w:val="006F09FB"/>
    <w:rsid w:val="006F1782"/>
    <w:rsid w:val="006F41C8"/>
    <w:rsid w:val="006F6358"/>
    <w:rsid w:val="0070683B"/>
    <w:rsid w:val="007115CB"/>
    <w:rsid w:val="00723EE5"/>
    <w:rsid w:val="0072484D"/>
    <w:rsid w:val="00730230"/>
    <w:rsid w:val="00731B12"/>
    <w:rsid w:val="00733ED4"/>
    <w:rsid w:val="00740EE8"/>
    <w:rsid w:val="00741508"/>
    <w:rsid w:val="0074497A"/>
    <w:rsid w:val="007479E2"/>
    <w:rsid w:val="00747B9C"/>
    <w:rsid w:val="007517AF"/>
    <w:rsid w:val="00753B39"/>
    <w:rsid w:val="00753E40"/>
    <w:rsid w:val="00756C16"/>
    <w:rsid w:val="007575BB"/>
    <w:rsid w:val="007608B0"/>
    <w:rsid w:val="00760EBF"/>
    <w:rsid w:val="00762DD4"/>
    <w:rsid w:val="00763E0C"/>
    <w:rsid w:val="007657BB"/>
    <w:rsid w:val="00770C95"/>
    <w:rsid w:val="00775742"/>
    <w:rsid w:val="00777FD2"/>
    <w:rsid w:val="00780E6D"/>
    <w:rsid w:val="00781F7C"/>
    <w:rsid w:val="007835EA"/>
    <w:rsid w:val="00787EF5"/>
    <w:rsid w:val="007907F1"/>
    <w:rsid w:val="00790F97"/>
    <w:rsid w:val="007916B0"/>
    <w:rsid w:val="00792C32"/>
    <w:rsid w:val="00797F93"/>
    <w:rsid w:val="007A4274"/>
    <w:rsid w:val="007A6044"/>
    <w:rsid w:val="007A61E8"/>
    <w:rsid w:val="007A68D9"/>
    <w:rsid w:val="007B0FDB"/>
    <w:rsid w:val="007B38D8"/>
    <w:rsid w:val="007C4D82"/>
    <w:rsid w:val="007D14CF"/>
    <w:rsid w:val="007E3C6B"/>
    <w:rsid w:val="007E4F3C"/>
    <w:rsid w:val="007E5C2B"/>
    <w:rsid w:val="007E73E8"/>
    <w:rsid w:val="007E7417"/>
    <w:rsid w:val="007E7F92"/>
    <w:rsid w:val="00800AC3"/>
    <w:rsid w:val="00800B6B"/>
    <w:rsid w:val="00803F22"/>
    <w:rsid w:val="00804BA1"/>
    <w:rsid w:val="0080639D"/>
    <w:rsid w:val="00810C18"/>
    <w:rsid w:val="008125B7"/>
    <w:rsid w:val="00817D9E"/>
    <w:rsid w:val="008215C7"/>
    <w:rsid w:val="00834225"/>
    <w:rsid w:val="008442FE"/>
    <w:rsid w:val="008518AD"/>
    <w:rsid w:val="0085265E"/>
    <w:rsid w:val="0085435C"/>
    <w:rsid w:val="00861F25"/>
    <w:rsid w:val="008624AB"/>
    <w:rsid w:val="00867450"/>
    <w:rsid w:val="00872872"/>
    <w:rsid w:val="00880151"/>
    <w:rsid w:val="00883F0C"/>
    <w:rsid w:val="00886649"/>
    <w:rsid w:val="00895D6C"/>
    <w:rsid w:val="00896A7F"/>
    <w:rsid w:val="008A101F"/>
    <w:rsid w:val="008A25B7"/>
    <w:rsid w:val="008A3290"/>
    <w:rsid w:val="008A3412"/>
    <w:rsid w:val="008A3C7F"/>
    <w:rsid w:val="008A6674"/>
    <w:rsid w:val="008B5DD7"/>
    <w:rsid w:val="008C1E7C"/>
    <w:rsid w:val="008C4431"/>
    <w:rsid w:val="008C63B0"/>
    <w:rsid w:val="008D2389"/>
    <w:rsid w:val="008D34D6"/>
    <w:rsid w:val="008D3A4C"/>
    <w:rsid w:val="008D4335"/>
    <w:rsid w:val="008D4AD0"/>
    <w:rsid w:val="008E4CE0"/>
    <w:rsid w:val="008E69DA"/>
    <w:rsid w:val="008F14A7"/>
    <w:rsid w:val="008F165A"/>
    <w:rsid w:val="008F43DE"/>
    <w:rsid w:val="008F5B91"/>
    <w:rsid w:val="009000D4"/>
    <w:rsid w:val="00904233"/>
    <w:rsid w:val="00906D74"/>
    <w:rsid w:val="009112E5"/>
    <w:rsid w:val="009133C2"/>
    <w:rsid w:val="00916478"/>
    <w:rsid w:val="00921329"/>
    <w:rsid w:val="00924E10"/>
    <w:rsid w:val="009302E7"/>
    <w:rsid w:val="009324E7"/>
    <w:rsid w:val="00933FBB"/>
    <w:rsid w:val="00937756"/>
    <w:rsid w:val="00951DA3"/>
    <w:rsid w:val="00952AA5"/>
    <w:rsid w:val="00955FB3"/>
    <w:rsid w:val="009560A2"/>
    <w:rsid w:val="00957506"/>
    <w:rsid w:val="00961EAD"/>
    <w:rsid w:val="0096215F"/>
    <w:rsid w:val="0096754D"/>
    <w:rsid w:val="009677D8"/>
    <w:rsid w:val="0097009D"/>
    <w:rsid w:val="00970F4C"/>
    <w:rsid w:val="00971AA9"/>
    <w:rsid w:val="0097527F"/>
    <w:rsid w:val="0097529E"/>
    <w:rsid w:val="009758FD"/>
    <w:rsid w:val="00977DF4"/>
    <w:rsid w:val="00980EF1"/>
    <w:rsid w:val="00982CB2"/>
    <w:rsid w:val="00984696"/>
    <w:rsid w:val="00985F66"/>
    <w:rsid w:val="00994771"/>
    <w:rsid w:val="009953FF"/>
    <w:rsid w:val="00995B1F"/>
    <w:rsid w:val="0099653F"/>
    <w:rsid w:val="009B4174"/>
    <w:rsid w:val="009B44FC"/>
    <w:rsid w:val="009C1769"/>
    <w:rsid w:val="009C2133"/>
    <w:rsid w:val="009C3DCB"/>
    <w:rsid w:val="009C4B64"/>
    <w:rsid w:val="009C7579"/>
    <w:rsid w:val="009D0442"/>
    <w:rsid w:val="009D0F67"/>
    <w:rsid w:val="009D1BD7"/>
    <w:rsid w:val="009D2F95"/>
    <w:rsid w:val="009D4F2E"/>
    <w:rsid w:val="009D7520"/>
    <w:rsid w:val="009D77FA"/>
    <w:rsid w:val="009E3AD8"/>
    <w:rsid w:val="009E3DA7"/>
    <w:rsid w:val="009E446A"/>
    <w:rsid w:val="009E6901"/>
    <w:rsid w:val="009F0CC8"/>
    <w:rsid w:val="009F7810"/>
    <w:rsid w:val="00A018D0"/>
    <w:rsid w:val="00A01A28"/>
    <w:rsid w:val="00A04500"/>
    <w:rsid w:val="00A046DD"/>
    <w:rsid w:val="00A138CF"/>
    <w:rsid w:val="00A140E9"/>
    <w:rsid w:val="00A1597A"/>
    <w:rsid w:val="00A15F3D"/>
    <w:rsid w:val="00A165B8"/>
    <w:rsid w:val="00A21A31"/>
    <w:rsid w:val="00A2367C"/>
    <w:rsid w:val="00A23DF9"/>
    <w:rsid w:val="00A36C07"/>
    <w:rsid w:val="00A40454"/>
    <w:rsid w:val="00A4598A"/>
    <w:rsid w:val="00A50F0D"/>
    <w:rsid w:val="00A54AF0"/>
    <w:rsid w:val="00A563A4"/>
    <w:rsid w:val="00A643D5"/>
    <w:rsid w:val="00A64E59"/>
    <w:rsid w:val="00A66FB8"/>
    <w:rsid w:val="00A67327"/>
    <w:rsid w:val="00A720F0"/>
    <w:rsid w:val="00A728E5"/>
    <w:rsid w:val="00A7557D"/>
    <w:rsid w:val="00A75C9D"/>
    <w:rsid w:val="00A7738E"/>
    <w:rsid w:val="00A779F4"/>
    <w:rsid w:val="00A8548F"/>
    <w:rsid w:val="00A85A05"/>
    <w:rsid w:val="00A904D7"/>
    <w:rsid w:val="00A9169A"/>
    <w:rsid w:val="00A92EC1"/>
    <w:rsid w:val="00A97A66"/>
    <w:rsid w:val="00AA1B1B"/>
    <w:rsid w:val="00AA43A1"/>
    <w:rsid w:val="00AA4C25"/>
    <w:rsid w:val="00AB02AD"/>
    <w:rsid w:val="00AB1CA2"/>
    <w:rsid w:val="00AB2C5E"/>
    <w:rsid w:val="00AB496C"/>
    <w:rsid w:val="00AB504C"/>
    <w:rsid w:val="00AB7AC3"/>
    <w:rsid w:val="00AC10C3"/>
    <w:rsid w:val="00AC3383"/>
    <w:rsid w:val="00AD19C7"/>
    <w:rsid w:val="00AD35AC"/>
    <w:rsid w:val="00AD7860"/>
    <w:rsid w:val="00AE2C2D"/>
    <w:rsid w:val="00AF24B4"/>
    <w:rsid w:val="00AF29CA"/>
    <w:rsid w:val="00AF41A4"/>
    <w:rsid w:val="00B00EF5"/>
    <w:rsid w:val="00B074FB"/>
    <w:rsid w:val="00B07BE1"/>
    <w:rsid w:val="00B10DEE"/>
    <w:rsid w:val="00B141E5"/>
    <w:rsid w:val="00B218F4"/>
    <w:rsid w:val="00B24CFA"/>
    <w:rsid w:val="00B25317"/>
    <w:rsid w:val="00B27EE5"/>
    <w:rsid w:val="00B332CC"/>
    <w:rsid w:val="00B442B7"/>
    <w:rsid w:val="00B44F4D"/>
    <w:rsid w:val="00B5027F"/>
    <w:rsid w:val="00B544F7"/>
    <w:rsid w:val="00B54BF9"/>
    <w:rsid w:val="00B55271"/>
    <w:rsid w:val="00B57015"/>
    <w:rsid w:val="00B57F41"/>
    <w:rsid w:val="00B73046"/>
    <w:rsid w:val="00B739B0"/>
    <w:rsid w:val="00B75CDB"/>
    <w:rsid w:val="00B77BB2"/>
    <w:rsid w:val="00B77C1A"/>
    <w:rsid w:val="00B80A0E"/>
    <w:rsid w:val="00B82260"/>
    <w:rsid w:val="00B83EDA"/>
    <w:rsid w:val="00B9061D"/>
    <w:rsid w:val="00B90C18"/>
    <w:rsid w:val="00B95FAD"/>
    <w:rsid w:val="00BA0DF9"/>
    <w:rsid w:val="00BA0E0D"/>
    <w:rsid w:val="00BA2DBE"/>
    <w:rsid w:val="00BA47A5"/>
    <w:rsid w:val="00BB2E63"/>
    <w:rsid w:val="00BB5DA7"/>
    <w:rsid w:val="00BC291F"/>
    <w:rsid w:val="00BC52D8"/>
    <w:rsid w:val="00BD3BD9"/>
    <w:rsid w:val="00BD776C"/>
    <w:rsid w:val="00BE38BE"/>
    <w:rsid w:val="00BE4A64"/>
    <w:rsid w:val="00BE4AFC"/>
    <w:rsid w:val="00BF4DED"/>
    <w:rsid w:val="00BF51C9"/>
    <w:rsid w:val="00BF53D8"/>
    <w:rsid w:val="00BF67D1"/>
    <w:rsid w:val="00C01C32"/>
    <w:rsid w:val="00C04C5E"/>
    <w:rsid w:val="00C07984"/>
    <w:rsid w:val="00C10266"/>
    <w:rsid w:val="00C10367"/>
    <w:rsid w:val="00C143BD"/>
    <w:rsid w:val="00C22325"/>
    <w:rsid w:val="00C2410E"/>
    <w:rsid w:val="00C24E61"/>
    <w:rsid w:val="00C300FF"/>
    <w:rsid w:val="00C34080"/>
    <w:rsid w:val="00C452AE"/>
    <w:rsid w:val="00C46BB6"/>
    <w:rsid w:val="00C53BBB"/>
    <w:rsid w:val="00C64430"/>
    <w:rsid w:val="00C64F24"/>
    <w:rsid w:val="00C6688C"/>
    <w:rsid w:val="00C72B12"/>
    <w:rsid w:val="00C73A90"/>
    <w:rsid w:val="00C75342"/>
    <w:rsid w:val="00C75E8F"/>
    <w:rsid w:val="00C761C2"/>
    <w:rsid w:val="00C91615"/>
    <w:rsid w:val="00C91F0B"/>
    <w:rsid w:val="00C955BA"/>
    <w:rsid w:val="00CA17D9"/>
    <w:rsid w:val="00CA5703"/>
    <w:rsid w:val="00CA693D"/>
    <w:rsid w:val="00CA78C3"/>
    <w:rsid w:val="00CB19AD"/>
    <w:rsid w:val="00CB1F18"/>
    <w:rsid w:val="00CB7CB1"/>
    <w:rsid w:val="00CC7CA2"/>
    <w:rsid w:val="00CD0724"/>
    <w:rsid w:val="00CD0C83"/>
    <w:rsid w:val="00CD4281"/>
    <w:rsid w:val="00CD6EE2"/>
    <w:rsid w:val="00CF4A3B"/>
    <w:rsid w:val="00CF65BE"/>
    <w:rsid w:val="00D017F9"/>
    <w:rsid w:val="00D0450E"/>
    <w:rsid w:val="00D049A2"/>
    <w:rsid w:val="00D13D2A"/>
    <w:rsid w:val="00D20FAF"/>
    <w:rsid w:val="00D229A0"/>
    <w:rsid w:val="00D25E22"/>
    <w:rsid w:val="00D30EE0"/>
    <w:rsid w:val="00D3525D"/>
    <w:rsid w:val="00D411CB"/>
    <w:rsid w:val="00D43906"/>
    <w:rsid w:val="00D47396"/>
    <w:rsid w:val="00D4788A"/>
    <w:rsid w:val="00D47AE8"/>
    <w:rsid w:val="00D47F48"/>
    <w:rsid w:val="00D5064E"/>
    <w:rsid w:val="00D52C27"/>
    <w:rsid w:val="00D537DC"/>
    <w:rsid w:val="00D53F06"/>
    <w:rsid w:val="00D607AB"/>
    <w:rsid w:val="00D61E8C"/>
    <w:rsid w:val="00D63194"/>
    <w:rsid w:val="00D63365"/>
    <w:rsid w:val="00D64D07"/>
    <w:rsid w:val="00D708CE"/>
    <w:rsid w:val="00D71438"/>
    <w:rsid w:val="00D743C0"/>
    <w:rsid w:val="00D74FD3"/>
    <w:rsid w:val="00D8166A"/>
    <w:rsid w:val="00D8448A"/>
    <w:rsid w:val="00D913BD"/>
    <w:rsid w:val="00D9217B"/>
    <w:rsid w:val="00D930C5"/>
    <w:rsid w:val="00DA01C5"/>
    <w:rsid w:val="00DA28EF"/>
    <w:rsid w:val="00DA5E04"/>
    <w:rsid w:val="00DC0008"/>
    <w:rsid w:val="00DC7888"/>
    <w:rsid w:val="00DD0D1D"/>
    <w:rsid w:val="00DD1C9E"/>
    <w:rsid w:val="00DE74CF"/>
    <w:rsid w:val="00DF78DD"/>
    <w:rsid w:val="00DF7EC5"/>
    <w:rsid w:val="00E03992"/>
    <w:rsid w:val="00E04EDA"/>
    <w:rsid w:val="00E10761"/>
    <w:rsid w:val="00E11835"/>
    <w:rsid w:val="00E11B11"/>
    <w:rsid w:val="00E17AA5"/>
    <w:rsid w:val="00E26268"/>
    <w:rsid w:val="00E26D94"/>
    <w:rsid w:val="00E32CE0"/>
    <w:rsid w:val="00E3338F"/>
    <w:rsid w:val="00E33A01"/>
    <w:rsid w:val="00E342F3"/>
    <w:rsid w:val="00E35000"/>
    <w:rsid w:val="00E470FF"/>
    <w:rsid w:val="00E47D80"/>
    <w:rsid w:val="00E50B3D"/>
    <w:rsid w:val="00E513A0"/>
    <w:rsid w:val="00E53347"/>
    <w:rsid w:val="00E53467"/>
    <w:rsid w:val="00E54894"/>
    <w:rsid w:val="00E56130"/>
    <w:rsid w:val="00E562F6"/>
    <w:rsid w:val="00E6169D"/>
    <w:rsid w:val="00E625A2"/>
    <w:rsid w:val="00E64895"/>
    <w:rsid w:val="00E674FD"/>
    <w:rsid w:val="00E7030B"/>
    <w:rsid w:val="00E709F7"/>
    <w:rsid w:val="00E81744"/>
    <w:rsid w:val="00E829C4"/>
    <w:rsid w:val="00E85486"/>
    <w:rsid w:val="00E876D7"/>
    <w:rsid w:val="00E92BD4"/>
    <w:rsid w:val="00E94362"/>
    <w:rsid w:val="00E94CEB"/>
    <w:rsid w:val="00E951A3"/>
    <w:rsid w:val="00E97999"/>
    <w:rsid w:val="00E97A1F"/>
    <w:rsid w:val="00EA2533"/>
    <w:rsid w:val="00EA2BA0"/>
    <w:rsid w:val="00EB1C2F"/>
    <w:rsid w:val="00EC15FA"/>
    <w:rsid w:val="00EC349E"/>
    <w:rsid w:val="00ED19DC"/>
    <w:rsid w:val="00ED2738"/>
    <w:rsid w:val="00EE4707"/>
    <w:rsid w:val="00EE63EE"/>
    <w:rsid w:val="00EE7F3D"/>
    <w:rsid w:val="00EF02BF"/>
    <w:rsid w:val="00EF043B"/>
    <w:rsid w:val="00EF0DD6"/>
    <w:rsid w:val="00EF125D"/>
    <w:rsid w:val="00EF2998"/>
    <w:rsid w:val="00EF777B"/>
    <w:rsid w:val="00F01ABE"/>
    <w:rsid w:val="00F020CC"/>
    <w:rsid w:val="00F10E3B"/>
    <w:rsid w:val="00F1255C"/>
    <w:rsid w:val="00F129EA"/>
    <w:rsid w:val="00F1303A"/>
    <w:rsid w:val="00F15C0F"/>
    <w:rsid w:val="00F16061"/>
    <w:rsid w:val="00F17D40"/>
    <w:rsid w:val="00F25342"/>
    <w:rsid w:val="00F2544D"/>
    <w:rsid w:val="00F3454C"/>
    <w:rsid w:val="00F36C52"/>
    <w:rsid w:val="00F55E87"/>
    <w:rsid w:val="00F61F6B"/>
    <w:rsid w:val="00F640EF"/>
    <w:rsid w:val="00F72503"/>
    <w:rsid w:val="00F72955"/>
    <w:rsid w:val="00F74CB2"/>
    <w:rsid w:val="00F74F2F"/>
    <w:rsid w:val="00F828D7"/>
    <w:rsid w:val="00F85713"/>
    <w:rsid w:val="00FA1C9B"/>
    <w:rsid w:val="00FA2FBE"/>
    <w:rsid w:val="00FB264B"/>
    <w:rsid w:val="00FB2A4B"/>
    <w:rsid w:val="00FB345B"/>
    <w:rsid w:val="00FB47C3"/>
    <w:rsid w:val="00FB4ECF"/>
    <w:rsid w:val="00FC4079"/>
    <w:rsid w:val="00FC46D0"/>
    <w:rsid w:val="00FC50FB"/>
    <w:rsid w:val="00FD3D49"/>
    <w:rsid w:val="00FD4825"/>
    <w:rsid w:val="00FD5866"/>
    <w:rsid w:val="00FD6C1F"/>
    <w:rsid w:val="00FD7613"/>
    <w:rsid w:val="00FD7914"/>
    <w:rsid w:val="00FE0A1C"/>
    <w:rsid w:val="00FE0DB8"/>
    <w:rsid w:val="00FE1B6F"/>
    <w:rsid w:val="00FE4425"/>
    <w:rsid w:val="00FE71A3"/>
    <w:rsid w:val="00FE72AE"/>
    <w:rsid w:val="00FF009A"/>
    <w:rsid w:val="00FF0453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641E7E"/>
  <w15:docId w15:val="{4D2C3E85-AA5F-464E-B4F6-EECD4DD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006C-00C0-43C8-8F2E-2747AFC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МНС РФ</vt:lpstr>
    </vt:vector>
  </TitlesOfParts>
  <Company>justic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МНС РФ</dc:title>
  <dc:subject/>
  <dc:creator>NIGOROZHENKO</dc:creator>
  <cp:keywords/>
  <dc:description/>
  <cp:lastModifiedBy>Терентьева Светлана Николаевна</cp:lastModifiedBy>
  <cp:revision>133</cp:revision>
  <cp:lastPrinted>2024-05-02T05:32:00Z</cp:lastPrinted>
  <dcterms:created xsi:type="dcterms:W3CDTF">2023-02-27T11:39:00Z</dcterms:created>
  <dcterms:modified xsi:type="dcterms:W3CDTF">2024-05-06T11:27:00Z</dcterms:modified>
</cp:coreProperties>
</file>